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833FD" w14:textId="39AB67CF" w:rsidR="00490C06" w:rsidRPr="00113FCF" w:rsidRDefault="005F3AE4" w:rsidP="00703ED0">
      <w:pPr>
        <w:spacing w:after="0" w:line="240" w:lineRule="auto"/>
        <w:rPr>
          <w:rFonts w:eastAsia="Times New Roman" w:cs="Arial"/>
          <w:b/>
          <w:caps/>
          <w:sz w:val="36"/>
          <w:szCs w:val="28"/>
        </w:rPr>
      </w:pPr>
      <w:bookmarkStart w:id="0" w:name="_Toc81225351"/>
      <w:bookmarkStart w:id="1" w:name="K14P1"/>
      <w:r>
        <w:rPr>
          <w:rFonts w:eastAsia="Times New Roman" w:cs="Arial"/>
          <w:b/>
          <w:caps/>
          <w:sz w:val="36"/>
          <w:szCs w:val="28"/>
        </w:rPr>
        <w:t>Svenskt</w:t>
      </w:r>
      <w:r w:rsidRPr="00113FCF">
        <w:rPr>
          <w:rFonts w:eastAsia="Times New Roman" w:cs="Arial"/>
          <w:b/>
          <w:caps/>
          <w:sz w:val="36"/>
          <w:szCs w:val="28"/>
        </w:rPr>
        <w:t xml:space="preserve"> </w:t>
      </w:r>
      <w:r w:rsidR="00490C06" w:rsidRPr="00113FCF">
        <w:rPr>
          <w:rFonts w:eastAsia="Times New Roman" w:cs="Arial"/>
          <w:b/>
          <w:caps/>
          <w:sz w:val="36"/>
          <w:szCs w:val="28"/>
        </w:rPr>
        <w:t xml:space="preserve">köpEavtal – fartyg </w:t>
      </w:r>
      <w:r w:rsidR="00690C78" w:rsidRPr="00113FCF">
        <w:rPr>
          <w:rFonts w:eastAsia="Times New Roman" w:cs="Arial"/>
          <w:b/>
          <w:caps/>
          <w:sz w:val="36"/>
          <w:szCs w:val="28"/>
        </w:rPr>
        <w:t>2023</w:t>
      </w:r>
    </w:p>
    <w:p w14:paraId="16BF367C" w14:textId="77777777" w:rsidR="00F6291C" w:rsidRPr="00113FCF" w:rsidRDefault="00F6291C" w:rsidP="00F6291C">
      <w:pPr>
        <w:rPr>
          <w:rFonts w:cs="Arial"/>
          <w:b/>
          <w:caps/>
          <w:sz w:val="20"/>
          <w:szCs w:val="28"/>
        </w:rPr>
      </w:pPr>
    </w:p>
    <w:p w14:paraId="4099EC68" w14:textId="77777777" w:rsidR="00703ED0" w:rsidRDefault="004862D2" w:rsidP="004512C0">
      <w:pPr>
        <w:spacing w:before="40"/>
        <w:rPr>
          <w:rFonts w:cstheme="minorHAnsi"/>
          <w:b/>
          <w:caps/>
          <w:sz w:val="20"/>
          <w:szCs w:val="28"/>
        </w:rPr>
      </w:pPr>
      <w:r w:rsidRPr="00113FCF">
        <w:rPr>
          <w:rFonts w:cstheme="minorHAnsi"/>
          <w:b/>
          <w:caps/>
          <w:sz w:val="20"/>
          <w:szCs w:val="28"/>
        </w:rPr>
        <w:t xml:space="preserve">GÄLLANDE </w:t>
      </w:r>
      <w:r w:rsidR="00BC71B4" w:rsidRPr="00113FCF">
        <w:rPr>
          <w:rFonts w:cstheme="minorHAnsi"/>
          <w:b/>
          <w:caps/>
          <w:sz w:val="20"/>
          <w:szCs w:val="28"/>
        </w:rPr>
        <w:t>svenskregistrerat</w:t>
      </w:r>
      <w:r w:rsidRPr="00113FCF">
        <w:rPr>
          <w:rFonts w:cstheme="minorHAnsi"/>
          <w:b/>
          <w:caps/>
          <w:sz w:val="20"/>
          <w:szCs w:val="28"/>
        </w:rPr>
        <w:t xml:space="preserve"> fartyg</w:t>
      </w:r>
      <w:r w:rsidR="00376BA5">
        <w:rPr>
          <w:rFonts w:cstheme="minorHAnsi"/>
          <w:b/>
          <w:caps/>
          <w:sz w:val="20"/>
          <w:szCs w:val="28"/>
        </w:rPr>
        <w:t xml:space="preserve"> med en bruttodräktighet om mindre än 500</w:t>
      </w:r>
    </w:p>
    <w:p w14:paraId="6C0F1A32" w14:textId="77777777" w:rsidR="004512C0" w:rsidRPr="004512C0" w:rsidRDefault="004512C0" w:rsidP="004512C0">
      <w:pPr>
        <w:spacing w:before="40"/>
        <w:rPr>
          <w:rFonts w:cstheme="minorHAnsi"/>
          <w:b/>
          <w:caps/>
          <w:sz w:val="20"/>
          <w:szCs w:val="28"/>
        </w:rPr>
      </w:pPr>
    </w:p>
    <w:p w14:paraId="1A6CF28B" w14:textId="77777777" w:rsidR="00703ED0" w:rsidRPr="00113FCF" w:rsidRDefault="00703ED0" w:rsidP="008557CE">
      <w:r w:rsidRPr="00113FCF">
        <w:t>Denna dag har följande avtal (”</w:t>
      </w:r>
      <w:r w:rsidR="00203077" w:rsidRPr="00113FCF">
        <w:rPr>
          <w:b/>
          <w:bCs/>
        </w:rPr>
        <w:t>Köpeavtalet</w:t>
      </w:r>
      <w:r w:rsidRPr="00113FCF">
        <w:t xml:space="preserve">”) träffats mellan </w:t>
      </w:r>
    </w:p>
    <w:p w14:paraId="60A17411" w14:textId="77777777" w:rsidR="00703ED0" w:rsidRPr="00113FCF" w:rsidRDefault="00703ED0" w:rsidP="008557CE">
      <w:r w:rsidRPr="00113FCF">
        <w:fldChar w:fldCharType="begin">
          <w:ffData>
            <w:name w:val="Text1"/>
            <w:enabled/>
            <w:calcOnExit w:val="0"/>
            <w:textInput/>
          </w:ffData>
        </w:fldChar>
      </w:r>
      <w:r w:rsidRPr="00113FCF">
        <w:instrText xml:space="preserve"> FORMTEXT </w:instrText>
      </w:r>
      <w:r w:rsidRPr="00113FCF">
        <w:fldChar w:fldCharType="separate"/>
      </w:r>
      <w:r w:rsidRPr="00113FCF">
        <w:t> </w:t>
      </w:r>
      <w:r w:rsidRPr="00113FCF">
        <w:t> </w:t>
      </w:r>
      <w:r w:rsidRPr="00113FCF">
        <w:t> </w:t>
      </w:r>
      <w:r w:rsidRPr="00113FCF">
        <w:t> </w:t>
      </w:r>
      <w:r w:rsidRPr="00113FCF">
        <w:t> </w:t>
      </w:r>
      <w:r w:rsidRPr="00113FCF">
        <w:fldChar w:fldCharType="end"/>
      </w:r>
      <w:r w:rsidRPr="00113FCF">
        <w:t xml:space="preserve"> (”</w:t>
      </w:r>
      <w:r w:rsidR="00490C06" w:rsidRPr="00113FCF">
        <w:rPr>
          <w:b/>
          <w:bCs/>
        </w:rPr>
        <w:t>Säljaren</w:t>
      </w:r>
      <w:r w:rsidRPr="00113FCF">
        <w:t>”)</w:t>
      </w:r>
    </w:p>
    <w:p w14:paraId="2CEEAB82" w14:textId="77777777" w:rsidR="00703ED0" w:rsidRPr="00113FCF" w:rsidRDefault="00703ED0" w:rsidP="008557CE">
      <w:r w:rsidRPr="00113FCF">
        <w:t xml:space="preserve">Orgnr: </w:t>
      </w:r>
      <w:r w:rsidRPr="00113FCF">
        <w:rPr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3FCF">
        <w:rPr>
          <w:sz w:val="20"/>
        </w:rPr>
        <w:instrText xml:space="preserve"> FORMTEXT </w:instrText>
      </w:r>
      <w:r w:rsidRPr="00113FCF">
        <w:rPr>
          <w:sz w:val="20"/>
        </w:rPr>
      </w:r>
      <w:r w:rsidRPr="00113FCF">
        <w:rPr>
          <w:sz w:val="20"/>
        </w:rPr>
        <w:fldChar w:fldCharType="separate"/>
      </w:r>
      <w:r w:rsidRPr="00113FCF">
        <w:rPr>
          <w:noProof/>
          <w:sz w:val="20"/>
        </w:rPr>
        <w:t> </w:t>
      </w:r>
      <w:r w:rsidRPr="00113FCF">
        <w:rPr>
          <w:noProof/>
          <w:sz w:val="20"/>
        </w:rPr>
        <w:t> </w:t>
      </w:r>
      <w:r w:rsidRPr="00113FCF">
        <w:rPr>
          <w:noProof/>
          <w:sz w:val="20"/>
        </w:rPr>
        <w:t> </w:t>
      </w:r>
      <w:r w:rsidRPr="00113FCF">
        <w:rPr>
          <w:noProof/>
          <w:sz w:val="20"/>
        </w:rPr>
        <w:t> </w:t>
      </w:r>
      <w:r w:rsidRPr="00113FCF">
        <w:rPr>
          <w:noProof/>
          <w:sz w:val="20"/>
        </w:rPr>
        <w:t> </w:t>
      </w:r>
      <w:r w:rsidRPr="00113FCF">
        <w:rPr>
          <w:sz w:val="20"/>
        </w:rPr>
        <w:fldChar w:fldCharType="end"/>
      </w:r>
      <w:r w:rsidRPr="00113FCF">
        <w:tab/>
      </w:r>
      <w:r w:rsidRPr="00113FCF">
        <w:br/>
        <w:t>Adress:</w:t>
      </w:r>
      <w:r w:rsidRPr="00113FCF">
        <w:rPr>
          <w:sz w:val="20"/>
        </w:rPr>
        <w:t xml:space="preserve"> </w:t>
      </w:r>
      <w:r w:rsidRPr="00113FCF">
        <w:rPr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3FCF">
        <w:rPr>
          <w:sz w:val="20"/>
        </w:rPr>
        <w:instrText xml:space="preserve"> FORMTEXT </w:instrText>
      </w:r>
      <w:r w:rsidRPr="00113FCF">
        <w:rPr>
          <w:sz w:val="20"/>
        </w:rPr>
      </w:r>
      <w:r w:rsidRPr="00113FCF">
        <w:rPr>
          <w:sz w:val="20"/>
        </w:rPr>
        <w:fldChar w:fldCharType="separate"/>
      </w:r>
      <w:r w:rsidRPr="00113FCF">
        <w:rPr>
          <w:noProof/>
          <w:sz w:val="20"/>
        </w:rPr>
        <w:t> </w:t>
      </w:r>
      <w:r w:rsidRPr="00113FCF">
        <w:rPr>
          <w:noProof/>
          <w:sz w:val="20"/>
        </w:rPr>
        <w:t> </w:t>
      </w:r>
      <w:r w:rsidRPr="00113FCF">
        <w:rPr>
          <w:noProof/>
          <w:sz w:val="20"/>
        </w:rPr>
        <w:t> </w:t>
      </w:r>
      <w:r w:rsidRPr="00113FCF">
        <w:rPr>
          <w:noProof/>
          <w:sz w:val="20"/>
        </w:rPr>
        <w:t> </w:t>
      </w:r>
      <w:r w:rsidRPr="00113FCF">
        <w:rPr>
          <w:noProof/>
          <w:sz w:val="20"/>
        </w:rPr>
        <w:t> </w:t>
      </w:r>
      <w:r w:rsidRPr="00113FCF">
        <w:rPr>
          <w:sz w:val="20"/>
        </w:rPr>
        <w:fldChar w:fldCharType="end"/>
      </w:r>
      <w:r w:rsidRPr="00113FCF">
        <w:rPr>
          <w:sz w:val="20"/>
        </w:rPr>
        <w:t xml:space="preserve"> </w:t>
      </w:r>
    </w:p>
    <w:p w14:paraId="5B367351" w14:textId="77777777" w:rsidR="00703ED0" w:rsidRPr="00113FCF" w:rsidRDefault="00703ED0" w:rsidP="008557CE">
      <w:r w:rsidRPr="00113FCF">
        <w:t xml:space="preserve">och </w:t>
      </w:r>
    </w:p>
    <w:p w14:paraId="52F2C324" w14:textId="77777777" w:rsidR="00703ED0" w:rsidRPr="00113FCF" w:rsidRDefault="00703ED0" w:rsidP="008557CE">
      <w:r w:rsidRPr="00113FCF">
        <w:rPr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3FCF">
        <w:rPr>
          <w:sz w:val="20"/>
        </w:rPr>
        <w:instrText xml:space="preserve"> FORMTEXT </w:instrText>
      </w:r>
      <w:r w:rsidRPr="00113FCF">
        <w:rPr>
          <w:sz w:val="20"/>
        </w:rPr>
      </w:r>
      <w:r w:rsidRPr="00113FCF">
        <w:rPr>
          <w:sz w:val="20"/>
        </w:rPr>
        <w:fldChar w:fldCharType="separate"/>
      </w:r>
      <w:r w:rsidRPr="00113FCF">
        <w:rPr>
          <w:noProof/>
          <w:sz w:val="20"/>
        </w:rPr>
        <w:t> </w:t>
      </w:r>
      <w:r w:rsidRPr="00113FCF">
        <w:rPr>
          <w:noProof/>
          <w:sz w:val="20"/>
        </w:rPr>
        <w:t> </w:t>
      </w:r>
      <w:r w:rsidRPr="00113FCF">
        <w:rPr>
          <w:noProof/>
          <w:sz w:val="20"/>
        </w:rPr>
        <w:t> </w:t>
      </w:r>
      <w:r w:rsidRPr="00113FCF">
        <w:rPr>
          <w:noProof/>
          <w:sz w:val="20"/>
        </w:rPr>
        <w:t> </w:t>
      </w:r>
      <w:r w:rsidRPr="00113FCF">
        <w:rPr>
          <w:noProof/>
          <w:sz w:val="20"/>
        </w:rPr>
        <w:t> </w:t>
      </w:r>
      <w:r w:rsidRPr="00113FCF">
        <w:rPr>
          <w:sz w:val="20"/>
        </w:rPr>
        <w:fldChar w:fldCharType="end"/>
      </w:r>
      <w:r w:rsidRPr="00113FCF">
        <w:rPr>
          <w:sz w:val="20"/>
        </w:rPr>
        <w:t xml:space="preserve"> </w:t>
      </w:r>
      <w:r w:rsidRPr="00113FCF">
        <w:t>(”</w:t>
      </w:r>
      <w:r w:rsidR="00604AD6" w:rsidRPr="00113FCF">
        <w:rPr>
          <w:b/>
          <w:bCs/>
        </w:rPr>
        <w:t xml:space="preserve">Köparen </w:t>
      </w:r>
      <w:r w:rsidRPr="00113FCF">
        <w:t>”)</w:t>
      </w:r>
    </w:p>
    <w:p w14:paraId="46351851" w14:textId="77777777" w:rsidR="00113FCF" w:rsidRDefault="00703ED0" w:rsidP="008557CE">
      <w:pPr>
        <w:rPr>
          <w:sz w:val="20"/>
        </w:rPr>
      </w:pPr>
      <w:r w:rsidRPr="00113FCF">
        <w:t xml:space="preserve">Orgnr: </w:t>
      </w:r>
      <w:r w:rsidRPr="00113FCF">
        <w:rPr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3FCF">
        <w:rPr>
          <w:sz w:val="20"/>
        </w:rPr>
        <w:instrText xml:space="preserve"> FORMTEXT </w:instrText>
      </w:r>
      <w:r w:rsidRPr="00113FCF">
        <w:rPr>
          <w:sz w:val="20"/>
        </w:rPr>
      </w:r>
      <w:r w:rsidRPr="00113FCF">
        <w:rPr>
          <w:sz w:val="20"/>
        </w:rPr>
        <w:fldChar w:fldCharType="separate"/>
      </w:r>
      <w:r w:rsidRPr="00113FCF">
        <w:rPr>
          <w:noProof/>
          <w:sz w:val="20"/>
        </w:rPr>
        <w:t> </w:t>
      </w:r>
      <w:r w:rsidRPr="00113FCF">
        <w:rPr>
          <w:noProof/>
          <w:sz w:val="20"/>
        </w:rPr>
        <w:t> </w:t>
      </w:r>
      <w:r w:rsidRPr="00113FCF">
        <w:rPr>
          <w:noProof/>
          <w:sz w:val="20"/>
        </w:rPr>
        <w:t> </w:t>
      </w:r>
      <w:r w:rsidRPr="00113FCF">
        <w:rPr>
          <w:noProof/>
          <w:sz w:val="20"/>
        </w:rPr>
        <w:t> </w:t>
      </w:r>
      <w:r w:rsidRPr="00113FCF">
        <w:rPr>
          <w:noProof/>
          <w:sz w:val="20"/>
        </w:rPr>
        <w:t> </w:t>
      </w:r>
      <w:r w:rsidRPr="00113FCF">
        <w:rPr>
          <w:sz w:val="20"/>
        </w:rPr>
        <w:fldChar w:fldCharType="end"/>
      </w:r>
      <w:r w:rsidRPr="00113FCF">
        <w:tab/>
      </w:r>
      <w:r w:rsidRPr="00113FCF">
        <w:br/>
        <w:t>Adress:</w:t>
      </w:r>
      <w:r w:rsidRPr="00113FCF">
        <w:rPr>
          <w:sz w:val="20"/>
        </w:rPr>
        <w:t xml:space="preserve"> </w:t>
      </w:r>
      <w:r w:rsidRPr="00113FCF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13FCF">
        <w:rPr>
          <w:sz w:val="20"/>
        </w:rPr>
        <w:instrText xml:space="preserve"> FORMTEXT </w:instrText>
      </w:r>
      <w:r w:rsidRPr="00113FCF">
        <w:rPr>
          <w:sz w:val="20"/>
        </w:rPr>
      </w:r>
      <w:r w:rsidRPr="00113FCF">
        <w:rPr>
          <w:sz w:val="20"/>
        </w:rPr>
        <w:fldChar w:fldCharType="separate"/>
      </w:r>
      <w:r w:rsidRPr="00113FCF">
        <w:rPr>
          <w:noProof/>
          <w:sz w:val="20"/>
        </w:rPr>
        <w:t> </w:t>
      </w:r>
      <w:r w:rsidRPr="00113FCF">
        <w:rPr>
          <w:noProof/>
          <w:sz w:val="20"/>
        </w:rPr>
        <w:t> </w:t>
      </w:r>
      <w:r w:rsidRPr="00113FCF">
        <w:rPr>
          <w:noProof/>
          <w:sz w:val="20"/>
        </w:rPr>
        <w:t> </w:t>
      </w:r>
      <w:r w:rsidRPr="00113FCF">
        <w:rPr>
          <w:noProof/>
          <w:sz w:val="20"/>
        </w:rPr>
        <w:t> </w:t>
      </w:r>
      <w:r w:rsidRPr="00113FCF">
        <w:rPr>
          <w:noProof/>
          <w:sz w:val="20"/>
        </w:rPr>
        <w:t> </w:t>
      </w:r>
      <w:r w:rsidRPr="00113FCF">
        <w:rPr>
          <w:sz w:val="20"/>
        </w:rPr>
        <w:fldChar w:fldCharType="end"/>
      </w:r>
      <w:r w:rsidRPr="00113FCF">
        <w:rPr>
          <w:sz w:val="20"/>
        </w:rPr>
        <w:t xml:space="preserve"> </w:t>
      </w:r>
    </w:p>
    <w:p w14:paraId="7DF2A5E7" w14:textId="77777777" w:rsidR="004512C0" w:rsidRDefault="004512C0" w:rsidP="008557CE">
      <w:pPr>
        <w:rPr>
          <w:sz w:val="20"/>
        </w:rPr>
      </w:pPr>
    </w:p>
    <w:p w14:paraId="60D37DE3" w14:textId="77777777" w:rsidR="00113FCF" w:rsidRPr="00113FCF" w:rsidRDefault="00113FCF" w:rsidP="00113FCF">
      <w:pPr>
        <w:keepNext/>
        <w:keepLines/>
        <w:spacing w:before="240" w:after="0"/>
        <w:outlineLvl w:val="2"/>
        <w:rPr>
          <w:rFonts w:cstheme="minorHAnsi"/>
          <w:b/>
          <w:sz w:val="28"/>
          <w:szCs w:val="28"/>
        </w:rPr>
      </w:pPr>
      <w:r w:rsidRPr="00113FCF">
        <w:rPr>
          <w:rFonts w:cstheme="minorHAnsi"/>
          <w:b/>
          <w:sz w:val="28"/>
          <w:szCs w:val="28"/>
        </w:rPr>
        <w:t>Allmänna uppgifter</w:t>
      </w:r>
    </w:p>
    <w:tbl>
      <w:tblPr>
        <w:tblStyle w:val="Tabellrutnt"/>
        <w:tblW w:w="4981" w:type="pct"/>
        <w:tblLook w:val="04A0" w:firstRow="1" w:lastRow="0" w:firstColumn="1" w:lastColumn="0" w:noHBand="0" w:noVBand="1"/>
      </w:tblPr>
      <w:tblGrid>
        <w:gridCol w:w="4631"/>
        <w:gridCol w:w="4397"/>
      </w:tblGrid>
      <w:tr w:rsidR="0030427A" w:rsidRPr="00113FCF" w14:paraId="0E6CA9DE" w14:textId="77777777" w:rsidTr="00B26F90">
        <w:trPr>
          <w:trHeight w:val="1894"/>
        </w:trPr>
        <w:tc>
          <w:tcPr>
            <w:tcW w:w="2565" w:type="pct"/>
          </w:tcPr>
          <w:p w14:paraId="2C9147C1" w14:textId="77777777" w:rsidR="0030427A" w:rsidRPr="00113FCF" w:rsidRDefault="0030427A" w:rsidP="0030427A">
            <w:pPr>
              <w:pStyle w:val="Liststycke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113FCF">
              <w:rPr>
                <w:rFonts w:asciiTheme="minorHAnsi" w:hAnsiTheme="minorHAnsi"/>
              </w:rPr>
              <w:t xml:space="preserve">Fartyget </w:t>
            </w:r>
          </w:p>
          <w:p w14:paraId="5C7A8C3B" w14:textId="77777777" w:rsidR="0030427A" w:rsidRPr="00113FCF" w:rsidRDefault="0030427A" w:rsidP="00F72CD1">
            <w:pPr>
              <w:rPr>
                <w:rFonts w:asciiTheme="minorHAnsi" w:hAnsiTheme="minorHAnsi"/>
                <w:i/>
              </w:rPr>
            </w:pPr>
            <w:r w:rsidRPr="00113FCF">
              <w:rPr>
                <w:rFonts w:asciiTheme="minorHAnsi" w:hAnsiTheme="minorHAnsi"/>
                <w:i/>
              </w:rPr>
              <w:t xml:space="preserve">namn: </w:t>
            </w:r>
            <w:r w:rsidRPr="00113FCF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3FCF">
              <w:rPr>
                <w:rFonts w:asciiTheme="minorHAnsi" w:hAnsiTheme="minorHAnsi"/>
                <w:i/>
              </w:rPr>
              <w:instrText xml:space="preserve"> FORMTEXT </w:instrText>
            </w:r>
            <w:r w:rsidRPr="00113FCF">
              <w:rPr>
                <w:i/>
              </w:rPr>
            </w:r>
            <w:r w:rsidRPr="00113FCF">
              <w:rPr>
                <w:i/>
              </w:rPr>
              <w:fldChar w:fldCharType="separate"/>
            </w:r>
            <w:r w:rsidRPr="00113FCF">
              <w:rPr>
                <w:rFonts w:asciiTheme="minorHAnsi" w:hAnsiTheme="minorHAnsi"/>
                <w:noProof/>
              </w:rPr>
              <w:t> </w:t>
            </w:r>
            <w:r w:rsidRPr="00113FCF">
              <w:rPr>
                <w:rFonts w:asciiTheme="minorHAnsi" w:hAnsiTheme="minorHAnsi"/>
                <w:noProof/>
              </w:rPr>
              <w:t> </w:t>
            </w:r>
            <w:r w:rsidRPr="00113FCF">
              <w:rPr>
                <w:rFonts w:asciiTheme="minorHAnsi" w:hAnsiTheme="minorHAnsi"/>
                <w:noProof/>
              </w:rPr>
              <w:t> </w:t>
            </w:r>
            <w:r w:rsidRPr="00113FCF">
              <w:rPr>
                <w:rFonts w:asciiTheme="minorHAnsi" w:hAnsiTheme="minorHAnsi"/>
                <w:noProof/>
              </w:rPr>
              <w:t> </w:t>
            </w:r>
            <w:r w:rsidRPr="00113FCF">
              <w:rPr>
                <w:rFonts w:asciiTheme="minorHAnsi" w:hAnsiTheme="minorHAnsi"/>
                <w:noProof/>
              </w:rPr>
              <w:t> </w:t>
            </w:r>
            <w:r w:rsidRPr="00113FCF">
              <w:rPr>
                <w:i/>
              </w:rPr>
              <w:fldChar w:fldCharType="end"/>
            </w:r>
          </w:p>
          <w:p w14:paraId="64629A75" w14:textId="77777777" w:rsidR="0030427A" w:rsidRPr="00113FCF" w:rsidRDefault="00A07271" w:rsidP="00F72CD1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anrops</w:t>
            </w:r>
            <w:r w:rsidR="0030427A" w:rsidRPr="00113FCF">
              <w:rPr>
                <w:rFonts w:asciiTheme="minorHAnsi" w:hAnsiTheme="minorHAnsi"/>
                <w:i/>
              </w:rPr>
              <w:t xml:space="preserve">signal: </w:t>
            </w:r>
            <w:r w:rsidR="0030427A" w:rsidRPr="00113FCF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427A" w:rsidRPr="00113FCF">
              <w:rPr>
                <w:rFonts w:asciiTheme="minorHAnsi" w:hAnsiTheme="minorHAnsi"/>
                <w:i/>
              </w:rPr>
              <w:instrText xml:space="preserve"> FORMTEXT </w:instrText>
            </w:r>
            <w:r w:rsidR="0030427A" w:rsidRPr="00113FCF">
              <w:rPr>
                <w:i/>
              </w:rPr>
            </w:r>
            <w:r w:rsidR="0030427A" w:rsidRPr="00113FCF">
              <w:rPr>
                <w:i/>
              </w:rPr>
              <w:fldChar w:fldCharType="separate"/>
            </w:r>
            <w:r w:rsidR="0030427A" w:rsidRPr="00113FCF">
              <w:rPr>
                <w:rFonts w:asciiTheme="minorHAnsi" w:hAnsiTheme="minorHAnsi"/>
                <w:noProof/>
              </w:rPr>
              <w:t> </w:t>
            </w:r>
            <w:r w:rsidR="0030427A" w:rsidRPr="00113FCF">
              <w:rPr>
                <w:rFonts w:asciiTheme="minorHAnsi" w:hAnsiTheme="minorHAnsi"/>
                <w:noProof/>
              </w:rPr>
              <w:t> </w:t>
            </w:r>
            <w:r w:rsidR="0030427A" w:rsidRPr="00113FCF">
              <w:rPr>
                <w:rFonts w:asciiTheme="minorHAnsi" w:hAnsiTheme="minorHAnsi"/>
                <w:noProof/>
              </w:rPr>
              <w:t> </w:t>
            </w:r>
            <w:r w:rsidR="0030427A" w:rsidRPr="00113FCF">
              <w:rPr>
                <w:rFonts w:asciiTheme="minorHAnsi" w:hAnsiTheme="minorHAnsi"/>
                <w:noProof/>
              </w:rPr>
              <w:t> </w:t>
            </w:r>
            <w:r w:rsidR="0030427A" w:rsidRPr="00113FCF">
              <w:rPr>
                <w:rFonts w:asciiTheme="minorHAnsi" w:hAnsiTheme="minorHAnsi"/>
                <w:noProof/>
              </w:rPr>
              <w:t> </w:t>
            </w:r>
            <w:r w:rsidR="0030427A" w:rsidRPr="00113FCF">
              <w:rPr>
                <w:i/>
              </w:rPr>
              <w:fldChar w:fldCharType="end"/>
            </w:r>
          </w:p>
          <w:p w14:paraId="35CC7157" w14:textId="77777777" w:rsidR="0030427A" w:rsidRPr="00113FCF" w:rsidRDefault="0030427A" w:rsidP="00F72CD1">
            <w:pPr>
              <w:rPr>
                <w:rFonts w:asciiTheme="minorHAnsi" w:hAnsiTheme="minorHAnsi"/>
                <w:i/>
              </w:rPr>
            </w:pPr>
            <w:r w:rsidRPr="00113FCF">
              <w:rPr>
                <w:rFonts w:asciiTheme="minorHAnsi" w:hAnsiTheme="minorHAnsi"/>
                <w:i/>
              </w:rPr>
              <w:t xml:space="preserve">IMO-nummer: </w:t>
            </w:r>
            <w:r w:rsidRPr="00113FCF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3FCF">
              <w:rPr>
                <w:rFonts w:asciiTheme="minorHAnsi" w:hAnsiTheme="minorHAnsi"/>
                <w:i/>
              </w:rPr>
              <w:instrText xml:space="preserve"> FORMTEXT </w:instrText>
            </w:r>
            <w:r w:rsidRPr="00113FCF">
              <w:rPr>
                <w:i/>
              </w:rPr>
            </w:r>
            <w:r w:rsidRPr="00113FCF">
              <w:rPr>
                <w:i/>
              </w:rPr>
              <w:fldChar w:fldCharType="separate"/>
            </w:r>
            <w:r w:rsidRPr="00113FCF">
              <w:rPr>
                <w:rFonts w:asciiTheme="minorHAnsi" w:hAnsiTheme="minorHAnsi"/>
                <w:noProof/>
              </w:rPr>
              <w:t> </w:t>
            </w:r>
            <w:r w:rsidRPr="00113FCF">
              <w:rPr>
                <w:rFonts w:asciiTheme="minorHAnsi" w:hAnsiTheme="minorHAnsi"/>
                <w:noProof/>
              </w:rPr>
              <w:t> </w:t>
            </w:r>
            <w:r w:rsidRPr="00113FCF">
              <w:rPr>
                <w:rFonts w:asciiTheme="minorHAnsi" w:hAnsiTheme="minorHAnsi"/>
                <w:noProof/>
              </w:rPr>
              <w:t> </w:t>
            </w:r>
            <w:r w:rsidRPr="00113FCF">
              <w:rPr>
                <w:rFonts w:asciiTheme="minorHAnsi" w:hAnsiTheme="minorHAnsi"/>
                <w:noProof/>
              </w:rPr>
              <w:t> </w:t>
            </w:r>
            <w:r w:rsidRPr="00113FCF">
              <w:rPr>
                <w:rFonts w:asciiTheme="minorHAnsi" w:hAnsiTheme="minorHAnsi"/>
                <w:noProof/>
              </w:rPr>
              <w:t> </w:t>
            </w:r>
            <w:r w:rsidRPr="00113FCF">
              <w:rPr>
                <w:i/>
              </w:rPr>
              <w:fldChar w:fldCharType="end"/>
            </w:r>
          </w:p>
          <w:p w14:paraId="7F24F397" w14:textId="77777777" w:rsidR="0030427A" w:rsidRPr="00113FCF" w:rsidRDefault="0030427A" w:rsidP="00F72CD1">
            <w:pPr>
              <w:rPr>
                <w:rFonts w:asciiTheme="minorHAnsi" w:hAnsiTheme="minorHAnsi"/>
                <w:i/>
              </w:rPr>
            </w:pPr>
            <w:r w:rsidRPr="00113FCF">
              <w:rPr>
                <w:rFonts w:asciiTheme="minorHAnsi" w:hAnsiTheme="minorHAnsi"/>
                <w:i/>
              </w:rPr>
              <w:t xml:space="preserve">hemort: </w:t>
            </w:r>
            <w:r w:rsidRPr="00113FCF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3FCF">
              <w:rPr>
                <w:rFonts w:asciiTheme="minorHAnsi" w:hAnsiTheme="minorHAnsi"/>
                <w:i/>
              </w:rPr>
              <w:instrText xml:space="preserve"> FORMTEXT </w:instrText>
            </w:r>
            <w:r w:rsidRPr="00113FCF">
              <w:rPr>
                <w:i/>
              </w:rPr>
            </w:r>
            <w:r w:rsidRPr="00113FCF">
              <w:rPr>
                <w:i/>
              </w:rPr>
              <w:fldChar w:fldCharType="separate"/>
            </w:r>
            <w:r w:rsidRPr="00113FCF">
              <w:rPr>
                <w:rFonts w:asciiTheme="minorHAnsi" w:hAnsiTheme="minorHAnsi"/>
                <w:noProof/>
              </w:rPr>
              <w:t> </w:t>
            </w:r>
            <w:r w:rsidRPr="00113FCF">
              <w:rPr>
                <w:rFonts w:asciiTheme="minorHAnsi" w:hAnsiTheme="minorHAnsi"/>
                <w:noProof/>
              </w:rPr>
              <w:t> </w:t>
            </w:r>
            <w:r w:rsidRPr="00113FCF">
              <w:rPr>
                <w:rFonts w:asciiTheme="minorHAnsi" w:hAnsiTheme="minorHAnsi"/>
                <w:noProof/>
              </w:rPr>
              <w:t> </w:t>
            </w:r>
            <w:r w:rsidRPr="00113FCF">
              <w:rPr>
                <w:rFonts w:asciiTheme="minorHAnsi" w:hAnsiTheme="minorHAnsi"/>
                <w:noProof/>
              </w:rPr>
              <w:t> </w:t>
            </w:r>
            <w:r w:rsidRPr="00113FCF">
              <w:rPr>
                <w:rFonts w:asciiTheme="minorHAnsi" w:hAnsiTheme="minorHAnsi"/>
                <w:noProof/>
              </w:rPr>
              <w:t> </w:t>
            </w:r>
            <w:r w:rsidRPr="00113FCF">
              <w:rPr>
                <w:i/>
              </w:rPr>
              <w:fldChar w:fldCharType="end"/>
            </w:r>
          </w:p>
          <w:p w14:paraId="47A1D1A7" w14:textId="77777777" w:rsidR="0030427A" w:rsidRPr="00113FCF" w:rsidRDefault="0030427A" w:rsidP="00F72CD1">
            <w:pPr>
              <w:rPr>
                <w:rFonts w:asciiTheme="minorHAnsi" w:hAnsiTheme="minorHAnsi"/>
                <w:i/>
              </w:rPr>
            </w:pPr>
            <w:r w:rsidRPr="00113FCF">
              <w:rPr>
                <w:rFonts w:asciiTheme="minorHAnsi" w:hAnsiTheme="minorHAnsi"/>
                <w:i/>
              </w:rPr>
              <w:t xml:space="preserve">flaggstat: </w:t>
            </w:r>
            <w:r w:rsidRPr="00113FCF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113FCF">
              <w:rPr>
                <w:rFonts w:asciiTheme="minorHAnsi" w:hAnsiTheme="minorHAnsi"/>
                <w:i/>
              </w:rPr>
              <w:instrText xml:space="preserve"> FORMTEXT </w:instrText>
            </w:r>
            <w:r w:rsidRPr="00113FCF">
              <w:rPr>
                <w:i/>
              </w:rPr>
            </w:r>
            <w:r w:rsidRPr="00113FCF">
              <w:rPr>
                <w:i/>
              </w:rPr>
              <w:fldChar w:fldCharType="separate"/>
            </w:r>
            <w:r w:rsidRPr="00113FCF">
              <w:rPr>
                <w:rFonts w:asciiTheme="minorHAnsi" w:hAnsiTheme="minorHAnsi"/>
                <w:i/>
                <w:noProof/>
              </w:rPr>
              <w:t> </w:t>
            </w:r>
            <w:r w:rsidRPr="00113FCF">
              <w:rPr>
                <w:rFonts w:asciiTheme="minorHAnsi" w:hAnsiTheme="minorHAnsi"/>
                <w:i/>
                <w:noProof/>
              </w:rPr>
              <w:t> </w:t>
            </w:r>
            <w:r w:rsidRPr="00113FCF">
              <w:rPr>
                <w:rFonts w:asciiTheme="minorHAnsi" w:hAnsiTheme="minorHAnsi"/>
                <w:i/>
                <w:noProof/>
              </w:rPr>
              <w:t> </w:t>
            </w:r>
            <w:r w:rsidRPr="00113FCF">
              <w:rPr>
                <w:rFonts w:asciiTheme="minorHAnsi" w:hAnsiTheme="minorHAnsi"/>
                <w:i/>
                <w:noProof/>
              </w:rPr>
              <w:t> </w:t>
            </w:r>
            <w:r w:rsidRPr="00113FCF">
              <w:rPr>
                <w:rFonts w:asciiTheme="minorHAnsi" w:hAnsiTheme="minorHAnsi"/>
                <w:i/>
                <w:noProof/>
              </w:rPr>
              <w:t> </w:t>
            </w:r>
            <w:r w:rsidRPr="00113FCF">
              <w:rPr>
                <w:i/>
              </w:rPr>
              <w:fldChar w:fldCharType="end"/>
            </w:r>
            <w:bookmarkEnd w:id="2"/>
          </w:p>
          <w:p w14:paraId="25F4DFCB" w14:textId="77777777" w:rsidR="0030427A" w:rsidRPr="004512C0" w:rsidRDefault="0030427A" w:rsidP="00F72CD1">
            <w:pPr>
              <w:rPr>
                <w:rFonts w:asciiTheme="minorHAnsi" w:hAnsiTheme="minorHAnsi"/>
                <w:i/>
              </w:rPr>
            </w:pPr>
            <w:r w:rsidRPr="00113FCF">
              <w:rPr>
                <w:rFonts w:asciiTheme="minorHAnsi" w:hAnsiTheme="minorHAnsi"/>
                <w:i/>
              </w:rPr>
              <w:t xml:space="preserve">klassificeringssällskap: </w:t>
            </w:r>
            <w:r w:rsidRPr="00113FCF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3FCF">
              <w:rPr>
                <w:rFonts w:asciiTheme="minorHAnsi" w:hAnsiTheme="minorHAnsi"/>
                <w:i/>
              </w:rPr>
              <w:instrText xml:space="preserve"> FORMTEXT </w:instrText>
            </w:r>
            <w:r w:rsidRPr="00113FCF">
              <w:rPr>
                <w:i/>
              </w:rPr>
            </w:r>
            <w:r w:rsidRPr="00113FCF">
              <w:rPr>
                <w:i/>
              </w:rPr>
              <w:fldChar w:fldCharType="separate"/>
            </w:r>
            <w:r w:rsidRPr="00113FCF">
              <w:rPr>
                <w:rFonts w:asciiTheme="minorHAnsi" w:hAnsiTheme="minorHAnsi"/>
                <w:i/>
                <w:noProof/>
              </w:rPr>
              <w:t> </w:t>
            </w:r>
            <w:r w:rsidRPr="00113FCF">
              <w:rPr>
                <w:rFonts w:asciiTheme="minorHAnsi" w:hAnsiTheme="minorHAnsi"/>
                <w:i/>
                <w:noProof/>
              </w:rPr>
              <w:t> </w:t>
            </w:r>
            <w:r w:rsidRPr="00113FCF">
              <w:rPr>
                <w:rFonts w:asciiTheme="minorHAnsi" w:hAnsiTheme="minorHAnsi"/>
                <w:i/>
                <w:noProof/>
              </w:rPr>
              <w:t> </w:t>
            </w:r>
            <w:r w:rsidRPr="00113FCF">
              <w:rPr>
                <w:rFonts w:asciiTheme="minorHAnsi" w:hAnsiTheme="minorHAnsi"/>
                <w:i/>
                <w:noProof/>
              </w:rPr>
              <w:t> </w:t>
            </w:r>
            <w:r w:rsidRPr="00113FCF">
              <w:rPr>
                <w:rFonts w:asciiTheme="minorHAnsi" w:hAnsiTheme="minorHAnsi"/>
                <w:i/>
                <w:noProof/>
              </w:rPr>
              <w:t> </w:t>
            </w:r>
            <w:r w:rsidRPr="00113FCF">
              <w:rPr>
                <w:i/>
              </w:rPr>
              <w:fldChar w:fldCharType="end"/>
            </w:r>
          </w:p>
        </w:tc>
        <w:tc>
          <w:tcPr>
            <w:tcW w:w="2435" w:type="pct"/>
          </w:tcPr>
          <w:p w14:paraId="3E3A2658" w14:textId="77777777" w:rsidR="00D46F7F" w:rsidRPr="00113FCF" w:rsidRDefault="00D46F7F" w:rsidP="00D46F7F">
            <w:pPr>
              <w:pStyle w:val="Liststycke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113FCF">
              <w:rPr>
                <w:rFonts w:asciiTheme="minorHAnsi" w:hAnsiTheme="minorHAnsi"/>
              </w:rPr>
              <w:t>Fartygstyp</w:t>
            </w:r>
          </w:p>
          <w:p w14:paraId="57DDCF44" w14:textId="77777777" w:rsidR="00D46F7F" w:rsidRPr="00113FCF" w:rsidRDefault="00D46F7F" w:rsidP="00D46F7F">
            <w:pPr>
              <w:rPr>
                <w:rFonts w:asciiTheme="minorHAnsi" w:hAnsiTheme="minorHAnsi"/>
              </w:rPr>
            </w:pPr>
            <w:r w:rsidRPr="00113FC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3FCF">
              <w:rPr>
                <w:rFonts w:asciiTheme="minorHAnsi" w:hAnsiTheme="minorHAnsi"/>
              </w:rPr>
              <w:instrText xml:space="preserve"> FORMTEXT </w:instrText>
            </w:r>
            <w:r w:rsidRPr="00113FCF">
              <w:fldChar w:fldCharType="separate"/>
            </w:r>
            <w:r w:rsidRPr="00113FCF">
              <w:rPr>
                <w:rFonts w:asciiTheme="minorHAnsi" w:hAnsiTheme="minorHAnsi"/>
                <w:noProof/>
              </w:rPr>
              <w:t> </w:t>
            </w:r>
            <w:r w:rsidRPr="00113FCF">
              <w:rPr>
                <w:rFonts w:asciiTheme="minorHAnsi" w:hAnsiTheme="minorHAnsi"/>
                <w:noProof/>
              </w:rPr>
              <w:t> </w:t>
            </w:r>
            <w:r w:rsidRPr="00113FCF">
              <w:rPr>
                <w:rFonts w:asciiTheme="minorHAnsi" w:hAnsiTheme="minorHAnsi"/>
                <w:noProof/>
              </w:rPr>
              <w:t> </w:t>
            </w:r>
            <w:r w:rsidRPr="00113FCF">
              <w:rPr>
                <w:rFonts w:asciiTheme="minorHAnsi" w:hAnsiTheme="minorHAnsi"/>
                <w:noProof/>
              </w:rPr>
              <w:t> </w:t>
            </w:r>
            <w:r w:rsidRPr="00113FCF">
              <w:rPr>
                <w:rFonts w:asciiTheme="minorHAnsi" w:hAnsiTheme="minorHAnsi"/>
                <w:noProof/>
              </w:rPr>
              <w:t> </w:t>
            </w:r>
            <w:r w:rsidRPr="00113FCF">
              <w:fldChar w:fldCharType="end"/>
            </w:r>
          </w:p>
          <w:p w14:paraId="7365409D" w14:textId="77777777" w:rsidR="0030427A" w:rsidRPr="00113FCF" w:rsidRDefault="0030427A" w:rsidP="00D46F7F">
            <w:pPr>
              <w:rPr>
                <w:rFonts w:asciiTheme="minorHAnsi" w:hAnsiTheme="minorHAnsi"/>
              </w:rPr>
            </w:pPr>
          </w:p>
        </w:tc>
      </w:tr>
      <w:tr w:rsidR="0030427A" w:rsidRPr="00113FCF" w14:paraId="09714C2D" w14:textId="77777777" w:rsidTr="004512C0">
        <w:trPr>
          <w:trHeight w:val="523"/>
        </w:trPr>
        <w:tc>
          <w:tcPr>
            <w:tcW w:w="2565" w:type="pct"/>
          </w:tcPr>
          <w:p w14:paraId="79BD7399" w14:textId="77777777" w:rsidR="00D46F7F" w:rsidRPr="00113FCF" w:rsidRDefault="00D46F7F" w:rsidP="00D46F7F">
            <w:pPr>
              <w:pStyle w:val="Liststycke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113FCF">
              <w:rPr>
                <w:rFonts w:asciiTheme="minorHAnsi" w:hAnsiTheme="minorHAnsi"/>
              </w:rPr>
              <w:t xml:space="preserve">Dräktighet, brutto/netto </w:t>
            </w:r>
          </w:p>
          <w:p w14:paraId="7408BF7F" w14:textId="77777777" w:rsidR="0030427A" w:rsidRPr="00113FCF" w:rsidRDefault="00D46F7F" w:rsidP="00F72CD1">
            <w:pPr>
              <w:rPr>
                <w:rFonts w:asciiTheme="minorHAnsi" w:hAnsiTheme="minorHAnsi"/>
              </w:rPr>
            </w:pPr>
            <w:r w:rsidRPr="00113FC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3FCF">
              <w:rPr>
                <w:rFonts w:asciiTheme="minorHAnsi" w:hAnsiTheme="minorHAnsi"/>
              </w:rPr>
              <w:instrText xml:space="preserve"> FORMTEXT </w:instrText>
            </w:r>
            <w:r w:rsidRPr="00113FCF">
              <w:fldChar w:fldCharType="separate"/>
            </w:r>
            <w:r w:rsidRPr="00113FCF">
              <w:rPr>
                <w:rFonts w:asciiTheme="minorHAnsi" w:hAnsiTheme="minorHAnsi"/>
                <w:noProof/>
              </w:rPr>
              <w:t> </w:t>
            </w:r>
            <w:r w:rsidRPr="00113FCF">
              <w:rPr>
                <w:rFonts w:asciiTheme="minorHAnsi" w:hAnsiTheme="minorHAnsi"/>
                <w:noProof/>
              </w:rPr>
              <w:t> </w:t>
            </w:r>
            <w:r w:rsidRPr="00113FCF">
              <w:rPr>
                <w:rFonts w:asciiTheme="minorHAnsi" w:hAnsiTheme="minorHAnsi"/>
                <w:noProof/>
              </w:rPr>
              <w:t> </w:t>
            </w:r>
            <w:r w:rsidRPr="00113FCF">
              <w:rPr>
                <w:rFonts w:asciiTheme="minorHAnsi" w:hAnsiTheme="minorHAnsi"/>
                <w:noProof/>
              </w:rPr>
              <w:t> </w:t>
            </w:r>
            <w:r w:rsidRPr="00113FCF">
              <w:rPr>
                <w:rFonts w:asciiTheme="minorHAnsi" w:hAnsiTheme="minorHAnsi"/>
                <w:noProof/>
              </w:rPr>
              <w:t> </w:t>
            </w:r>
            <w:r w:rsidRPr="00113FCF">
              <w:fldChar w:fldCharType="end"/>
            </w:r>
          </w:p>
        </w:tc>
        <w:tc>
          <w:tcPr>
            <w:tcW w:w="2435" w:type="pct"/>
          </w:tcPr>
          <w:p w14:paraId="0EA7625A" w14:textId="77777777" w:rsidR="00D46F7F" w:rsidRPr="00113FCF" w:rsidRDefault="00D46F7F" w:rsidP="00D46F7F">
            <w:pPr>
              <w:pStyle w:val="Liststycke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113FCF">
              <w:rPr>
                <w:rFonts w:asciiTheme="minorHAnsi" w:hAnsiTheme="minorHAnsi"/>
              </w:rPr>
              <w:t xml:space="preserve">Byggnadsår och </w:t>
            </w:r>
            <w:r w:rsidR="001602F8">
              <w:rPr>
                <w:rFonts w:asciiTheme="minorHAnsi" w:hAnsiTheme="minorHAnsi"/>
              </w:rPr>
              <w:t>-</w:t>
            </w:r>
            <w:r w:rsidRPr="00113FCF">
              <w:rPr>
                <w:rFonts w:asciiTheme="minorHAnsi" w:hAnsiTheme="minorHAnsi"/>
              </w:rPr>
              <w:t>plats</w:t>
            </w:r>
          </w:p>
          <w:p w14:paraId="4674C9DF" w14:textId="77777777" w:rsidR="0030427A" w:rsidRPr="00113FCF" w:rsidRDefault="00D46F7F" w:rsidP="00F72CD1">
            <w:pPr>
              <w:rPr>
                <w:rFonts w:asciiTheme="minorHAnsi" w:hAnsiTheme="minorHAnsi"/>
                <w:b/>
              </w:rPr>
            </w:pPr>
            <w:r w:rsidRPr="00113FC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3FCF">
              <w:rPr>
                <w:rFonts w:asciiTheme="minorHAnsi" w:hAnsiTheme="minorHAnsi"/>
              </w:rPr>
              <w:instrText xml:space="preserve"> FORMTEXT </w:instrText>
            </w:r>
            <w:r w:rsidRPr="00113FCF">
              <w:fldChar w:fldCharType="separate"/>
            </w:r>
            <w:r w:rsidRPr="00113FCF">
              <w:rPr>
                <w:rFonts w:asciiTheme="minorHAnsi" w:hAnsiTheme="minorHAnsi"/>
                <w:noProof/>
              </w:rPr>
              <w:t> </w:t>
            </w:r>
            <w:r w:rsidRPr="00113FCF">
              <w:rPr>
                <w:rFonts w:asciiTheme="minorHAnsi" w:hAnsiTheme="minorHAnsi"/>
                <w:noProof/>
              </w:rPr>
              <w:t> </w:t>
            </w:r>
            <w:r w:rsidRPr="00113FCF">
              <w:rPr>
                <w:rFonts w:asciiTheme="minorHAnsi" w:hAnsiTheme="minorHAnsi"/>
                <w:noProof/>
              </w:rPr>
              <w:t> </w:t>
            </w:r>
            <w:r w:rsidRPr="00113FCF">
              <w:rPr>
                <w:rFonts w:asciiTheme="minorHAnsi" w:hAnsiTheme="minorHAnsi"/>
                <w:noProof/>
              </w:rPr>
              <w:t> </w:t>
            </w:r>
            <w:r w:rsidRPr="00113FCF">
              <w:rPr>
                <w:rFonts w:asciiTheme="minorHAnsi" w:hAnsiTheme="minorHAnsi"/>
                <w:noProof/>
              </w:rPr>
              <w:t> </w:t>
            </w:r>
            <w:r w:rsidRPr="00113FCF">
              <w:fldChar w:fldCharType="end"/>
            </w:r>
          </w:p>
        </w:tc>
      </w:tr>
      <w:tr w:rsidR="0030427A" w:rsidRPr="00113FCF" w14:paraId="21A9A353" w14:textId="77777777" w:rsidTr="00975C06">
        <w:trPr>
          <w:trHeight w:val="71"/>
        </w:trPr>
        <w:tc>
          <w:tcPr>
            <w:tcW w:w="2565" w:type="pct"/>
          </w:tcPr>
          <w:p w14:paraId="5A841DDB" w14:textId="77777777" w:rsidR="00D46F7F" w:rsidRPr="00113FCF" w:rsidRDefault="00D46F7F" w:rsidP="00D46F7F">
            <w:pPr>
              <w:pStyle w:val="Liststycke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113FCF">
              <w:rPr>
                <w:rFonts w:asciiTheme="minorHAnsi" w:hAnsiTheme="minorHAnsi"/>
              </w:rPr>
              <w:t>Total dödvikt</w:t>
            </w:r>
          </w:p>
          <w:p w14:paraId="197A4DA7" w14:textId="77777777" w:rsidR="0030427A" w:rsidRPr="00113FCF" w:rsidRDefault="00D46F7F" w:rsidP="00D46F7F">
            <w:pPr>
              <w:rPr>
                <w:rFonts w:asciiTheme="minorHAnsi" w:hAnsiTheme="minorHAnsi"/>
              </w:rPr>
            </w:pPr>
            <w:r w:rsidRPr="00113FC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3FCF">
              <w:rPr>
                <w:rFonts w:asciiTheme="minorHAnsi" w:hAnsiTheme="minorHAnsi"/>
              </w:rPr>
              <w:instrText xml:space="preserve"> FORMTEXT </w:instrText>
            </w:r>
            <w:r w:rsidRPr="00113FCF">
              <w:fldChar w:fldCharType="separate"/>
            </w:r>
            <w:r w:rsidRPr="00113FCF">
              <w:rPr>
                <w:rFonts w:asciiTheme="minorHAnsi" w:hAnsiTheme="minorHAnsi"/>
                <w:noProof/>
              </w:rPr>
              <w:t> </w:t>
            </w:r>
            <w:r w:rsidRPr="00113FCF">
              <w:rPr>
                <w:rFonts w:asciiTheme="minorHAnsi" w:hAnsiTheme="minorHAnsi"/>
                <w:noProof/>
              </w:rPr>
              <w:t> </w:t>
            </w:r>
            <w:r w:rsidRPr="00113FCF">
              <w:rPr>
                <w:rFonts w:asciiTheme="minorHAnsi" w:hAnsiTheme="minorHAnsi"/>
                <w:noProof/>
              </w:rPr>
              <w:t> </w:t>
            </w:r>
            <w:r w:rsidRPr="00113FCF">
              <w:rPr>
                <w:rFonts w:asciiTheme="minorHAnsi" w:hAnsiTheme="minorHAnsi"/>
                <w:noProof/>
              </w:rPr>
              <w:t> </w:t>
            </w:r>
            <w:r w:rsidRPr="00113FCF">
              <w:rPr>
                <w:rFonts w:asciiTheme="minorHAnsi" w:hAnsiTheme="minorHAnsi"/>
                <w:noProof/>
              </w:rPr>
              <w:t> </w:t>
            </w:r>
            <w:r w:rsidRPr="00113FCF">
              <w:fldChar w:fldCharType="end"/>
            </w:r>
          </w:p>
          <w:p w14:paraId="0401B326" w14:textId="77777777" w:rsidR="0030427A" w:rsidRPr="00113FCF" w:rsidRDefault="0030427A" w:rsidP="00F72CD1">
            <w:pPr>
              <w:rPr>
                <w:rFonts w:asciiTheme="minorHAnsi" w:hAnsiTheme="minorHAnsi"/>
              </w:rPr>
            </w:pPr>
          </w:p>
        </w:tc>
        <w:tc>
          <w:tcPr>
            <w:tcW w:w="2435" w:type="pct"/>
          </w:tcPr>
          <w:p w14:paraId="5042641D" w14:textId="77777777" w:rsidR="00D46F7F" w:rsidRPr="00113FCF" w:rsidRDefault="00D46F7F" w:rsidP="00D46F7F">
            <w:pPr>
              <w:pStyle w:val="Liststycke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113FCF">
              <w:rPr>
                <w:rFonts w:asciiTheme="minorHAnsi" w:hAnsiTheme="minorHAnsi"/>
              </w:rPr>
              <w:t xml:space="preserve">Ytterligare uppgifter om Fartyget </w:t>
            </w:r>
            <w:r w:rsidRPr="00113FCF">
              <w:rPr>
                <w:rFonts w:asciiTheme="minorHAnsi" w:hAnsiTheme="minorHAnsi"/>
                <w:i/>
              </w:rPr>
              <w:t>(särskild bilaga kan användas)</w:t>
            </w:r>
          </w:p>
          <w:p w14:paraId="1E0785ED" w14:textId="77777777" w:rsidR="0030427A" w:rsidRPr="00113FCF" w:rsidRDefault="00D46F7F" w:rsidP="00A07271">
            <w:pPr>
              <w:rPr>
                <w:rFonts w:asciiTheme="minorHAnsi" w:hAnsiTheme="minorHAnsi"/>
                <w:b/>
              </w:rPr>
            </w:pPr>
            <w:r w:rsidRPr="00113FC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3FCF">
              <w:rPr>
                <w:rFonts w:asciiTheme="minorHAnsi" w:hAnsiTheme="minorHAnsi"/>
              </w:rPr>
              <w:instrText xml:space="preserve"> FORMTEXT </w:instrText>
            </w:r>
            <w:r w:rsidRPr="00113FCF">
              <w:fldChar w:fldCharType="separate"/>
            </w:r>
            <w:r w:rsidRPr="00113FCF">
              <w:rPr>
                <w:rFonts w:asciiTheme="minorHAnsi" w:hAnsiTheme="minorHAnsi"/>
                <w:noProof/>
              </w:rPr>
              <w:t> </w:t>
            </w:r>
            <w:r w:rsidRPr="00113FCF">
              <w:rPr>
                <w:rFonts w:asciiTheme="minorHAnsi" w:hAnsiTheme="minorHAnsi"/>
                <w:noProof/>
              </w:rPr>
              <w:t> </w:t>
            </w:r>
            <w:r w:rsidRPr="00113FCF">
              <w:rPr>
                <w:rFonts w:asciiTheme="minorHAnsi" w:hAnsiTheme="minorHAnsi"/>
                <w:noProof/>
              </w:rPr>
              <w:t> </w:t>
            </w:r>
            <w:r w:rsidRPr="00113FCF">
              <w:rPr>
                <w:rFonts w:asciiTheme="minorHAnsi" w:hAnsiTheme="minorHAnsi"/>
                <w:noProof/>
              </w:rPr>
              <w:t> </w:t>
            </w:r>
            <w:r w:rsidRPr="00113FCF">
              <w:rPr>
                <w:rFonts w:asciiTheme="minorHAnsi" w:hAnsiTheme="minorHAnsi"/>
                <w:noProof/>
              </w:rPr>
              <w:t> </w:t>
            </w:r>
            <w:r w:rsidRPr="00113FCF">
              <w:fldChar w:fldCharType="end"/>
            </w:r>
          </w:p>
        </w:tc>
      </w:tr>
      <w:tr w:rsidR="0030427A" w:rsidRPr="00113FCF" w14:paraId="252386A4" w14:textId="77777777" w:rsidTr="004512C0">
        <w:trPr>
          <w:trHeight w:val="661"/>
        </w:trPr>
        <w:tc>
          <w:tcPr>
            <w:tcW w:w="2565" w:type="pct"/>
          </w:tcPr>
          <w:p w14:paraId="03EB72E9" w14:textId="77777777" w:rsidR="00CC470A" w:rsidRDefault="00CC470A" w:rsidP="00CC470A">
            <w:pPr>
              <w:pStyle w:val="Liststycke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</w:t>
            </w:r>
            <w:r w:rsidRPr="000379C2">
              <w:rPr>
                <w:rFonts w:asciiTheme="minorHAnsi" w:hAnsiTheme="minorHAnsi"/>
              </w:rPr>
              <w:t>atum för leverans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i/>
              </w:rPr>
              <w:t>(tidsperiod kan anges</w:t>
            </w:r>
            <w:r w:rsidRPr="00113FCF">
              <w:rPr>
                <w:rFonts w:asciiTheme="minorHAnsi" w:hAnsiTheme="minorHAnsi"/>
                <w:i/>
              </w:rPr>
              <w:t>)</w:t>
            </w:r>
          </w:p>
          <w:p w14:paraId="7AA3FA41" w14:textId="77777777" w:rsidR="0030427A" w:rsidRPr="004512C0" w:rsidRDefault="00CC470A" w:rsidP="00F72CD1">
            <w:pPr>
              <w:rPr>
                <w:rFonts w:asciiTheme="minorHAnsi" w:hAnsiTheme="minorHAnsi"/>
                <w:b/>
              </w:rPr>
            </w:pPr>
            <w:r w:rsidRPr="00113FC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3FCF">
              <w:rPr>
                <w:rFonts w:asciiTheme="minorHAnsi" w:hAnsiTheme="minorHAnsi"/>
              </w:rPr>
              <w:instrText xml:space="preserve"> FORMTEXT </w:instrText>
            </w:r>
            <w:r w:rsidRPr="00113FCF">
              <w:fldChar w:fldCharType="separate"/>
            </w:r>
            <w:r w:rsidRPr="00113FCF">
              <w:rPr>
                <w:rFonts w:asciiTheme="minorHAnsi" w:hAnsiTheme="minorHAnsi"/>
                <w:noProof/>
              </w:rPr>
              <w:t> </w:t>
            </w:r>
            <w:r w:rsidRPr="00113FCF">
              <w:rPr>
                <w:rFonts w:asciiTheme="minorHAnsi" w:hAnsiTheme="minorHAnsi"/>
                <w:noProof/>
              </w:rPr>
              <w:t> </w:t>
            </w:r>
            <w:r w:rsidRPr="00113FCF">
              <w:rPr>
                <w:rFonts w:asciiTheme="minorHAnsi" w:hAnsiTheme="minorHAnsi"/>
                <w:noProof/>
              </w:rPr>
              <w:t> </w:t>
            </w:r>
            <w:r w:rsidRPr="00113FCF">
              <w:rPr>
                <w:rFonts w:asciiTheme="minorHAnsi" w:hAnsiTheme="minorHAnsi"/>
                <w:noProof/>
              </w:rPr>
              <w:t> </w:t>
            </w:r>
            <w:r w:rsidRPr="00113FCF">
              <w:rPr>
                <w:rFonts w:asciiTheme="minorHAnsi" w:hAnsiTheme="minorHAnsi"/>
                <w:noProof/>
              </w:rPr>
              <w:t> </w:t>
            </w:r>
            <w:r w:rsidRPr="00113FCF">
              <w:fldChar w:fldCharType="end"/>
            </w:r>
          </w:p>
        </w:tc>
        <w:tc>
          <w:tcPr>
            <w:tcW w:w="2435" w:type="pct"/>
          </w:tcPr>
          <w:p w14:paraId="7FC496DB" w14:textId="77777777" w:rsidR="00CC470A" w:rsidRPr="00113FCF" w:rsidRDefault="00CC470A" w:rsidP="00CC470A">
            <w:pPr>
              <w:pStyle w:val="Liststycke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Leveransplats  </w:t>
            </w:r>
          </w:p>
          <w:p w14:paraId="33DC4A84" w14:textId="77777777" w:rsidR="0030427A" w:rsidRPr="00113FCF" w:rsidRDefault="00544BA1" w:rsidP="00B22318">
            <w:pPr>
              <w:rPr>
                <w:rFonts w:asciiTheme="minorHAnsi" w:hAnsiTheme="minorHAnsi"/>
              </w:rPr>
            </w:pPr>
            <w:r w:rsidRPr="00113FC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3FCF">
              <w:rPr>
                <w:rFonts w:asciiTheme="minorHAnsi" w:hAnsiTheme="minorHAnsi"/>
              </w:rPr>
              <w:instrText xml:space="preserve"> FORMTEXT </w:instrText>
            </w:r>
            <w:r w:rsidRPr="00113FCF">
              <w:fldChar w:fldCharType="separate"/>
            </w:r>
            <w:r w:rsidRPr="00113FCF">
              <w:rPr>
                <w:rFonts w:asciiTheme="minorHAnsi" w:hAnsiTheme="minorHAnsi"/>
                <w:noProof/>
              </w:rPr>
              <w:t> </w:t>
            </w:r>
            <w:r w:rsidRPr="00113FCF">
              <w:rPr>
                <w:rFonts w:asciiTheme="minorHAnsi" w:hAnsiTheme="minorHAnsi"/>
                <w:noProof/>
              </w:rPr>
              <w:t> </w:t>
            </w:r>
            <w:r w:rsidRPr="00113FCF">
              <w:rPr>
                <w:rFonts w:asciiTheme="minorHAnsi" w:hAnsiTheme="minorHAnsi"/>
                <w:noProof/>
              </w:rPr>
              <w:t> </w:t>
            </w:r>
            <w:r w:rsidRPr="00113FCF">
              <w:rPr>
                <w:rFonts w:asciiTheme="minorHAnsi" w:hAnsiTheme="minorHAnsi"/>
                <w:noProof/>
              </w:rPr>
              <w:t> </w:t>
            </w:r>
            <w:r w:rsidRPr="00113FCF">
              <w:rPr>
                <w:rFonts w:asciiTheme="minorHAnsi" w:hAnsiTheme="minorHAnsi"/>
                <w:noProof/>
              </w:rPr>
              <w:t> </w:t>
            </w:r>
            <w:r w:rsidRPr="00113FCF">
              <w:fldChar w:fldCharType="end"/>
            </w:r>
          </w:p>
        </w:tc>
      </w:tr>
      <w:tr w:rsidR="001213F7" w:rsidRPr="00113FCF" w14:paraId="28EE3CD0" w14:textId="77777777" w:rsidTr="00AD2457">
        <w:trPr>
          <w:trHeight w:val="71"/>
        </w:trPr>
        <w:tc>
          <w:tcPr>
            <w:tcW w:w="2565" w:type="pct"/>
          </w:tcPr>
          <w:p w14:paraId="5EF10F81" w14:textId="6AF0767C" w:rsidR="00544BA1" w:rsidRPr="00113FCF" w:rsidRDefault="004512C0" w:rsidP="00544BA1">
            <w:pPr>
              <w:pStyle w:val="Liststycke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</w:t>
            </w:r>
            <w:r w:rsidR="00544BA1" w:rsidRPr="00113FCF">
              <w:rPr>
                <w:rFonts w:asciiTheme="minorHAnsi" w:hAnsiTheme="minorHAnsi"/>
              </w:rPr>
              <w:t xml:space="preserve">ntal dagars förhandsnotis före </w:t>
            </w:r>
            <w:r w:rsidR="00544BA1">
              <w:rPr>
                <w:rFonts w:asciiTheme="minorHAnsi" w:hAnsiTheme="minorHAnsi"/>
              </w:rPr>
              <w:t xml:space="preserve">leverans </w:t>
            </w:r>
            <w:r w:rsidR="00154F0D">
              <w:rPr>
                <w:rFonts w:asciiTheme="minorHAnsi" w:hAnsiTheme="minorHAnsi"/>
                <w:i/>
              </w:rPr>
              <w:t xml:space="preserve">(om tidsperiod anges i Box </w:t>
            </w:r>
            <w:r w:rsidR="0052110A">
              <w:rPr>
                <w:rFonts w:asciiTheme="minorHAnsi" w:hAnsiTheme="minorHAnsi"/>
                <w:i/>
              </w:rPr>
              <w:t>7</w:t>
            </w:r>
            <w:r w:rsidR="00544BA1" w:rsidRPr="00B22318">
              <w:rPr>
                <w:rFonts w:asciiTheme="minorHAnsi" w:hAnsiTheme="minorHAnsi"/>
                <w:i/>
              </w:rPr>
              <w:t>)</w:t>
            </w:r>
            <w:r w:rsidR="00FD51C8">
              <w:rPr>
                <w:rFonts w:asciiTheme="minorHAnsi" w:hAnsiTheme="minorHAnsi"/>
                <w:i/>
              </w:rPr>
              <w:t xml:space="preserve">  </w:t>
            </w:r>
          </w:p>
          <w:p w14:paraId="60EC9E1B" w14:textId="77777777" w:rsidR="001213F7" w:rsidRPr="00113FCF" w:rsidRDefault="00544BA1" w:rsidP="00544BA1">
            <w:pPr>
              <w:rPr>
                <w:rFonts w:asciiTheme="minorHAnsi" w:hAnsiTheme="minorHAnsi"/>
              </w:rPr>
            </w:pPr>
            <w:r w:rsidRPr="00113FC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3FCF">
              <w:rPr>
                <w:rFonts w:asciiTheme="minorHAnsi" w:hAnsiTheme="minorHAnsi"/>
              </w:rPr>
              <w:instrText xml:space="preserve"> FORMTEXT </w:instrText>
            </w:r>
            <w:r w:rsidRPr="00113FCF">
              <w:fldChar w:fldCharType="separate"/>
            </w:r>
            <w:r w:rsidRPr="00113FCF">
              <w:rPr>
                <w:rFonts w:asciiTheme="minorHAnsi" w:hAnsiTheme="minorHAnsi"/>
                <w:noProof/>
              </w:rPr>
              <w:t> </w:t>
            </w:r>
            <w:r w:rsidRPr="00113FCF">
              <w:rPr>
                <w:rFonts w:asciiTheme="minorHAnsi" w:hAnsiTheme="minorHAnsi"/>
                <w:noProof/>
              </w:rPr>
              <w:t> </w:t>
            </w:r>
            <w:r w:rsidRPr="00113FCF">
              <w:rPr>
                <w:rFonts w:asciiTheme="minorHAnsi" w:hAnsiTheme="minorHAnsi"/>
                <w:noProof/>
              </w:rPr>
              <w:t> </w:t>
            </w:r>
            <w:r w:rsidRPr="00113FCF">
              <w:rPr>
                <w:rFonts w:asciiTheme="minorHAnsi" w:hAnsiTheme="minorHAnsi"/>
                <w:noProof/>
              </w:rPr>
              <w:t> </w:t>
            </w:r>
            <w:r w:rsidRPr="00113FCF">
              <w:rPr>
                <w:rFonts w:asciiTheme="minorHAnsi" w:hAnsiTheme="minorHAnsi"/>
                <w:noProof/>
              </w:rPr>
              <w:t> </w:t>
            </w:r>
            <w:r w:rsidRPr="00113FCF">
              <w:fldChar w:fldCharType="end"/>
            </w:r>
          </w:p>
        </w:tc>
        <w:tc>
          <w:tcPr>
            <w:tcW w:w="2435" w:type="pct"/>
          </w:tcPr>
          <w:p w14:paraId="707A4E44" w14:textId="77777777" w:rsidR="00154F0D" w:rsidRPr="00113FCF" w:rsidRDefault="00154F0D" w:rsidP="00154F0D">
            <w:pPr>
              <w:pStyle w:val="Liststycke"/>
              <w:numPr>
                <w:ilvl w:val="0"/>
                <w:numId w:val="2"/>
              </w:numPr>
              <w:rPr>
                <w:rFonts w:asciiTheme="minorHAnsi" w:hAnsiTheme="minorHAnsi"/>
                <w:i/>
              </w:rPr>
            </w:pPr>
            <w:r w:rsidRPr="00113FCF">
              <w:rPr>
                <w:rFonts w:asciiTheme="minorHAnsi" w:hAnsiTheme="minorHAnsi"/>
              </w:rPr>
              <w:t>Köpeskilling</w:t>
            </w:r>
            <w:r w:rsidRPr="00113FCF">
              <w:rPr>
                <w:rFonts w:asciiTheme="minorHAnsi" w:hAnsiTheme="minorHAnsi"/>
                <w:i/>
              </w:rPr>
              <w:t xml:space="preserve"> (anges i SEK)</w:t>
            </w:r>
          </w:p>
          <w:p w14:paraId="1F198C74" w14:textId="77777777" w:rsidR="00154F0D" w:rsidRPr="00113FCF" w:rsidRDefault="00154F0D" w:rsidP="00154F0D">
            <w:pPr>
              <w:rPr>
                <w:rFonts w:asciiTheme="minorHAnsi" w:hAnsiTheme="minorHAnsi"/>
              </w:rPr>
            </w:pPr>
            <w:r w:rsidRPr="00113FC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3FCF">
              <w:rPr>
                <w:rFonts w:asciiTheme="minorHAnsi" w:hAnsiTheme="minorHAnsi"/>
              </w:rPr>
              <w:instrText xml:space="preserve"> FORMTEXT </w:instrText>
            </w:r>
            <w:r w:rsidRPr="00113FCF">
              <w:fldChar w:fldCharType="separate"/>
            </w:r>
            <w:r w:rsidRPr="00113FCF">
              <w:rPr>
                <w:rFonts w:asciiTheme="minorHAnsi" w:hAnsiTheme="minorHAnsi"/>
                <w:noProof/>
              </w:rPr>
              <w:t> </w:t>
            </w:r>
            <w:r w:rsidRPr="00113FCF">
              <w:rPr>
                <w:rFonts w:asciiTheme="minorHAnsi" w:hAnsiTheme="minorHAnsi"/>
                <w:noProof/>
              </w:rPr>
              <w:t> </w:t>
            </w:r>
            <w:r w:rsidRPr="00113FCF">
              <w:rPr>
                <w:rFonts w:asciiTheme="minorHAnsi" w:hAnsiTheme="minorHAnsi"/>
                <w:noProof/>
              </w:rPr>
              <w:t> </w:t>
            </w:r>
            <w:r w:rsidRPr="00113FCF">
              <w:rPr>
                <w:rFonts w:asciiTheme="minorHAnsi" w:hAnsiTheme="minorHAnsi"/>
                <w:noProof/>
              </w:rPr>
              <w:t> </w:t>
            </w:r>
            <w:r w:rsidRPr="00113FCF">
              <w:rPr>
                <w:rFonts w:asciiTheme="minorHAnsi" w:hAnsiTheme="minorHAnsi"/>
                <w:noProof/>
              </w:rPr>
              <w:t> </w:t>
            </w:r>
            <w:r w:rsidRPr="00113FCF">
              <w:fldChar w:fldCharType="end"/>
            </w:r>
          </w:p>
          <w:p w14:paraId="322DFA76" w14:textId="77777777" w:rsidR="000379C2" w:rsidRPr="000379C2" w:rsidRDefault="000379C2" w:rsidP="00544BA1"/>
        </w:tc>
      </w:tr>
      <w:tr w:rsidR="001213F7" w:rsidRPr="00113FCF" w14:paraId="114692E8" w14:textId="77777777" w:rsidTr="00AD2457">
        <w:trPr>
          <w:trHeight w:val="71"/>
        </w:trPr>
        <w:tc>
          <w:tcPr>
            <w:tcW w:w="2565" w:type="pct"/>
          </w:tcPr>
          <w:p w14:paraId="569FB707" w14:textId="77777777" w:rsidR="00154F0D" w:rsidRPr="00113FCF" w:rsidRDefault="00154F0D" w:rsidP="00154F0D">
            <w:pPr>
              <w:pStyle w:val="Liststycke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113FCF">
              <w:rPr>
                <w:rFonts w:asciiTheme="minorHAnsi" w:hAnsiTheme="minorHAnsi"/>
              </w:rPr>
              <w:t xml:space="preserve">Handpenning </w:t>
            </w:r>
            <w:r w:rsidRPr="00113FCF">
              <w:rPr>
                <w:rFonts w:asciiTheme="minorHAnsi" w:hAnsiTheme="minorHAnsi"/>
                <w:i/>
              </w:rPr>
              <w:t>(anges i SEK)</w:t>
            </w:r>
          </w:p>
          <w:p w14:paraId="483D5B9D" w14:textId="77777777" w:rsidR="001213F7" w:rsidRPr="000379C2" w:rsidRDefault="00154F0D" w:rsidP="00154F0D">
            <w:r w:rsidRPr="00113FC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3FCF">
              <w:rPr>
                <w:rFonts w:asciiTheme="minorHAnsi" w:hAnsiTheme="minorHAnsi"/>
              </w:rPr>
              <w:instrText xml:space="preserve"> FORMTEXT </w:instrText>
            </w:r>
            <w:r w:rsidRPr="00113FCF">
              <w:fldChar w:fldCharType="separate"/>
            </w:r>
            <w:r w:rsidRPr="00113FCF">
              <w:rPr>
                <w:rFonts w:asciiTheme="minorHAnsi" w:hAnsiTheme="minorHAnsi"/>
                <w:noProof/>
              </w:rPr>
              <w:t> </w:t>
            </w:r>
            <w:r w:rsidRPr="00113FCF">
              <w:rPr>
                <w:rFonts w:asciiTheme="minorHAnsi" w:hAnsiTheme="minorHAnsi"/>
                <w:noProof/>
              </w:rPr>
              <w:t> </w:t>
            </w:r>
            <w:r w:rsidRPr="00113FCF">
              <w:rPr>
                <w:rFonts w:asciiTheme="minorHAnsi" w:hAnsiTheme="minorHAnsi"/>
                <w:noProof/>
              </w:rPr>
              <w:t> </w:t>
            </w:r>
            <w:r w:rsidRPr="00113FCF">
              <w:rPr>
                <w:rFonts w:asciiTheme="minorHAnsi" w:hAnsiTheme="minorHAnsi"/>
                <w:noProof/>
              </w:rPr>
              <w:t> </w:t>
            </w:r>
            <w:r w:rsidRPr="00113FCF">
              <w:rPr>
                <w:rFonts w:asciiTheme="minorHAnsi" w:hAnsiTheme="minorHAnsi"/>
                <w:noProof/>
              </w:rPr>
              <w:t> </w:t>
            </w:r>
            <w:r w:rsidRPr="00113FCF">
              <w:fldChar w:fldCharType="end"/>
            </w:r>
          </w:p>
        </w:tc>
        <w:tc>
          <w:tcPr>
            <w:tcW w:w="2435" w:type="pct"/>
          </w:tcPr>
          <w:p w14:paraId="74F0683B" w14:textId="77777777" w:rsidR="00154F0D" w:rsidRPr="001602F8" w:rsidRDefault="00154F0D" w:rsidP="00154F0D">
            <w:pPr>
              <w:pStyle w:val="Liststycke"/>
              <w:numPr>
                <w:ilvl w:val="0"/>
                <w:numId w:val="2"/>
              </w:numPr>
            </w:pPr>
            <w:r w:rsidRPr="001602F8">
              <w:rPr>
                <w:rFonts w:asciiTheme="minorHAnsi" w:hAnsiTheme="minorHAnsi"/>
              </w:rPr>
              <w:t xml:space="preserve">Utrustning </w:t>
            </w:r>
            <w:r>
              <w:rPr>
                <w:rFonts w:asciiTheme="minorHAnsi" w:hAnsiTheme="minorHAnsi"/>
              </w:rPr>
              <w:t xml:space="preserve">som </w:t>
            </w:r>
            <w:r w:rsidRPr="001602F8">
              <w:rPr>
                <w:rFonts w:asciiTheme="minorHAnsi" w:hAnsiTheme="minorHAnsi"/>
              </w:rPr>
              <w:t>är exkluderad</w:t>
            </w:r>
            <w:r>
              <w:t xml:space="preserve"> </w:t>
            </w:r>
            <w:r>
              <w:rPr>
                <w:rFonts w:asciiTheme="minorHAnsi" w:hAnsiTheme="minorHAnsi"/>
                <w:i/>
              </w:rPr>
              <w:t xml:space="preserve">(särskild bilaga kan </w:t>
            </w:r>
            <w:r w:rsidRPr="00113FCF">
              <w:rPr>
                <w:rFonts w:asciiTheme="minorHAnsi" w:hAnsiTheme="minorHAnsi"/>
                <w:i/>
              </w:rPr>
              <w:t>användas)</w:t>
            </w:r>
          </w:p>
          <w:p w14:paraId="45DB833D" w14:textId="77777777" w:rsidR="00B22318" w:rsidRPr="00154F0D" w:rsidRDefault="00154F0D" w:rsidP="00154F0D">
            <w:pPr>
              <w:rPr>
                <w:rFonts w:asciiTheme="minorHAnsi" w:hAnsiTheme="minorHAnsi"/>
                <w:i/>
              </w:rPr>
            </w:pPr>
            <w:r w:rsidRPr="00113FC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3FCF">
              <w:rPr>
                <w:rFonts w:asciiTheme="minorHAnsi" w:hAnsiTheme="minorHAnsi"/>
              </w:rPr>
              <w:instrText xml:space="preserve"> FORMTEXT </w:instrText>
            </w:r>
            <w:r w:rsidRPr="00113FCF">
              <w:fldChar w:fldCharType="separate"/>
            </w:r>
            <w:r w:rsidRPr="00113FCF">
              <w:rPr>
                <w:rFonts w:asciiTheme="minorHAnsi" w:hAnsiTheme="minorHAnsi"/>
                <w:noProof/>
              </w:rPr>
              <w:t> </w:t>
            </w:r>
            <w:r w:rsidRPr="00113FCF">
              <w:rPr>
                <w:rFonts w:asciiTheme="minorHAnsi" w:hAnsiTheme="minorHAnsi"/>
                <w:noProof/>
              </w:rPr>
              <w:t> </w:t>
            </w:r>
            <w:r w:rsidRPr="00113FCF">
              <w:rPr>
                <w:rFonts w:asciiTheme="minorHAnsi" w:hAnsiTheme="minorHAnsi"/>
                <w:noProof/>
              </w:rPr>
              <w:t> </w:t>
            </w:r>
            <w:r w:rsidRPr="00113FCF">
              <w:rPr>
                <w:rFonts w:asciiTheme="minorHAnsi" w:hAnsiTheme="minorHAnsi"/>
                <w:noProof/>
              </w:rPr>
              <w:t> </w:t>
            </w:r>
            <w:r w:rsidRPr="00113FCF">
              <w:rPr>
                <w:rFonts w:asciiTheme="minorHAnsi" w:hAnsiTheme="minorHAnsi"/>
                <w:noProof/>
              </w:rPr>
              <w:t> </w:t>
            </w:r>
            <w:r w:rsidRPr="00113FCF">
              <w:fldChar w:fldCharType="end"/>
            </w:r>
          </w:p>
        </w:tc>
      </w:tr>
      <w:tr w:rsidR="001213F7" w:rsidRPr="00113FCF" w14:paraId="56FE7C8F" w14:textId="77777777" w:rsidTr="004512C0">
        <w:trPr>
          <w:trHeight w:val="951"/>
        </w:trPr>
        <w:tc>
          <w:tcPr>
            <w:tcW w:w="2565" w:type="pct"/>
          </w:tcPr>
          <w:p w14:paraId="5B7E764B" w14:textId="77777777" w:rsidR="000379C2" w:rsidRPr="00113FCF" w:rsidRDefault="000379C2" w:rsidP="000379C2">
            <w:pPr>
              <w:pStyle w:val="Liststycke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113FCF">
              <w:rPr>
                <w:rFonts w:asciiTheme="minorHAnsi" w:hAnsiTheme="minorHAnsi"/>
              </w:rPr>
              <w:t>Säljarens bankuppgifter</w:t>
            </w:r>
          </w:p>
          <w:p w14:paraId="1D8CF4F0" w14:textId="77777777" w:rsidR="000379C2" w:rsidRPr="00113FCF" w:rsidRDefault="000379C2" w:rsidP="000379C2">
            <w:pPr>
              <w:rPr>
                <w:rFonts w:asciiTheme="minorHAnsi" w:hAnsiTheme="minorHAnsi"/>
                <w:i/>
              </w:rPr>
            </w:pPr>
            <w:r w:rsidRPr="00113FCF">
              <w:rPr>
                <w:rFonts w:asciiTheme="minorHAnsi" w:hAnsiTheme="minorHAnsi"/>
                <w:i/>
              </w:rPr>
              <w:t>Bank:</w:t>
            </w:r>
            <w:r w:rsidRPr="00113FCF">
              <w:rPr>
                <w:rFonts w:asciiTheme="minorHAnsi" w:hAnsiTheme="minorHAnsi"/>
              </w:rPr>
              <w:t xml:space="preserve"> </w:t>
            </w:r>
            <w:r w:rsidRPr="00113FC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3FCF">
              <w:rPr>
                <w:rFonts w:asciiTheme="minorHAnsi" w:hAnsiTheme="minorHAnsi"/>
              </w:rPr>
              <w:instrText xml:space="preserve"> FORMTEXT </w:instrText>
            </w:r>
            <w:r w:rsidRPr="00113FCF">
              <w:fldChar w:fldCharType="separate"/>
            </w:r>
            <w:r w:rsidRPr="00113FCF">
              <w:rPr>
                <w:rFonts w:asciiTheme="minorHAnsi" w:hAnsiTheme="minorHAnsi"/>
                <w:noProof/>
              </w:rPr>
              <w:t> </w:t>
            </w:r>
            <w:r w:rsidRPr="00113FCF">
              <w:rPr>
                <w:rFonts w:asciiTheme="minorHAnsi" w:hAnsiTheme="minorHAnsi"/>
                <w:noProof/>
              </w:rPr>
              <w:t> </w:t>
            </w:r>
            <w:r w:rsidRPr="00113FCF">
              <w:rPr>
                <w:rFonts w:asciiTheme="minorHAnsi" w:hAnsiTheme="minorHAnsi"/>
                <w:noProof/>
              </w:rPr>
              <w:t> </w:t>
            </w:r>
            <w:r w:rsidRPr="00113FCF">
              <w:rPr>
                <w:rFonts w:asciiTheme="minorHAnsi" w:hAnsiTheme="minorHAnsi"/>
                <w:noProof/>
              </w:rPr>
              <w:t> </w:t>
            </w:r>
            <w:r w:rsidRPr="00113FCF">
              <w:rPr>
                <w:rFonts w:asciiTheme="minorHAnsi" w:hAnsiTheme="minorHAnsi"/>
                <w:noProof/>
              </w:rPr>
              <w:t> </w:t>
            </w:r>
            <w:r w:rsidRPr="00113FCF">
              <w:fldChar w:fldCharType="end"/>
            </w:r>
          </w:p>
          <w:p w14:paraId="439D5EEC" w14:textId="77777777" w:rsidR="000379C2" w:rsidRPr="00113FCF" w:rsidRDefault="000379C2" w:rsidP="000379C2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Clearingnr</w:t>
            </w:r>
            <w:r w:rsidRPr="00113FCF">
              <w:rPr>
                <w:rFonts w:asciiTheme="minorHAnsi" w:hAnsiTheme="minorHAnsi"/>
                <w:i/>
              </w:rPr>
              <w:t>:</w:t>
            </w:r>
            <w:r w:rsidRPr="00113FCF">
              <w:rPr>
                <w:rFonts w:asciiTheme="minorHAnsi" w:hAnsiTheme="minorHAnsi"/>
              </w:rPr>
              <w:t xml:space="preserve"> </w:t>
            </w:r>
            <w:r w:rsidRPr="00113FC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3FCF">
              <w:rPr>
                <w:rFonts w:asciiTheme="minorHAnsi" w:hAnsiTheme="minorHAnsi"/>
              </w:rPr>
              <w:instrText xml:space="preserve"> FORMTEXT </w:instrText>
            </w:r>
            <w:r w:rsidRPr="00113FCF">
              <w:fldChar w:fldCharType="separate"/>
            </w:r>
            <w:r w:rsidRPr="00113FCF">
              <w:rPr>
                <w:rFonts w:asciiTheme="minorHAnsi" w:hAnsiTheme="minorHAnsi"/>
                <w:noProof/>
              </w:rPr>
              <w:t> </w:t>
            </w:r>
            <w:r w:rsidRPr="00113FCF">
              <w:rPr>
                <w:rFonts w:asciiTheme="minorHAnsi" w:hAnsiTheme="minorHAnsi"/>
                <w:noProof/>
              </w:rPr>
              <w:t> </w:t>
            </w:r>
            <w:r w:rsidRPr="00113FCF">
              <w:rPr>
                <w:rFonts w:asciiTheme="minorHAnsi" w:hAnsiTheme="minorHAnsi"/>
                <w:noProof/>
              </w:rPr>
              <w:t> </w:t>
            </w:r>
            <w:r w:rsidRPr="00113FCF">
              <w:rPr>
                <w:rFonts w:asciiTheme="minorHAnsi" w:hAnsiTheme="minorHAnsi"/>
                <w:noProof/>
              </w:rPr>
              <w:t> </w:t>
            </w:r>
            <w:r w:rsidRPr="00113FCF">
              <w:rPr>
                <w:rFonts w:asciiTheme="minorHAnsi" w:hAnsiTheme="minorHAnsi"/>
                <w:noProof/>
              </w:rPr>
              <w:t> </w:t>
            </w:r>
            <w:r w:rsidRPr="00113FCF">
              <w:fldChar w:fldCharType="end"/>
            </w:r>
          </w:p>
          <w:p w14:paraId="074F655F" w14:textId="77777777" w:rsidR="001213F7" w:rsidRPr="004512C0" w:rsidRDefault="000379C2" w:rsidP="000379C2">
            <w:pPr>
              <w:rPr>
                <w:rFonts w:asciiTheme="minorHAnsi" w:hAnsiTheme="minorHAnsi"/>
                <w:i/>
              </w:rPr>
            </w:pPr>
            <w:r w:rsidRPr="00113FCF">
              <w:rPr>
                <w:rFonts w:asciiTheme="minorHAnsi" w:hAnsiTheme="minorHAnsi"/>
                <w:i/>
              </w:rPr>
              <w:t>Konto:</w:t>
            </w:r>
            <w:r w:rsidRPr="00113FCF">
              <w:rPr>
                <w:rFonts w:asciiTheme="minorHAnsi" w:hAnsiTheme="minorHAnsi"/>
              </w:rPr>
              <w:t xml:space="preserve"> </w:t>
            </w:r>
            <w:r w:rsidRPr="00113FC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3FCF">
              <w:rPr>
                <w:rFonts w:asciiTheme="minorHAnsi" w:hAnsiTheme="minorHAnsi"/>
              </w:rPr>
              <w:instrText xml:space="preserve"> FORMTEXT </w:instrText>
            </w:r>
            <w:r w:rsidRPr="00113FCF">
              <w:fldChar w:fldCharType="separate"/>
            </w:r>
            <w:r w:rsidRPr="00113FCF">
              <w:rPr>
                <w:rFonts w:asciiTheme="minorHAnsi" w:hAnsiTheme="minorHAnsi"/>
                <w:noProof/>
              </w:rPr>
              <w:t> </w:t>
            </w:r>
            <w:r w:rsidRPr="00113FCF">
              <w:rPr>
                <w:rFonts w:asciiTheme="minorHAnsi" w:hAnsiTheme="minorHAnsi"/>
                <w:noProof/>
              </w:rPr>
              <w:t> </w:t>
            </w:r>
            <w:r w:rsidRPr="00113FCF">
              <w:rPr>
                <w:rFonts w:asciiTheme="minorHAnsi" w:hAnsiTheme="minorHAnsi"/>
                <w:noProof/>
              </w:rPr>
              <w:t> </w:t>
            </w:r>
            <w:r w:rsidRPr="00113FCF">
              <w:rPr>
                <w:rFonts w:asciiTheme="minorHAnsi" w:hAnsiTheme="minorHAnsi"/>
                <w:noProof/>
              </w:rPr>
              <w:t> </w:t>
            </w:r>
            <w:r w:rsidRPr="00113FCF">
              <w:rPr>
                <w:rFonts w:asciiTheme="minorHAnsi" w:hAnsiTheme="minorHAnsi"/>
                <w:noProof/>
              </w:rPr>
              <w:t> </w:t>
            </w:r>
            <w:r w:rsidRPr="00113FCF">
              <w:fldChar w:fldCharType="end"/>
            </w:r>
          </w:p>
        </w:tc>
        <w:tc>
          <w:tcPr>
            <w:tcW w:w="2435" w:type="pct"/>
          </w:tcPr>
          <w:p w14:paraId="0BF094A1" w14:textId="77777777" w:rsidR="00154F0D" w:rsidRPr="00113FCF" w:rsidRDefault="00154F0D" w:rsidP="00154F0D">
            <w:pPr>
              <w:pStyle w:val="Liststycke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113FCF">
              <w:rPr>
                <w:rFonts w:asciiTheme="minorHAnsi" w:hAnsiTheme="minorHAnsi"/>
              </w:rPr>
              <w:t>Förteckning över eventuella bilagor till Köpeavtalet</w:t>
            </w:r>
          </w:p>
          <w:p w14:paraId="278290EC" w14:textId="77777777" w:rsidR="001213F7" w:rsidRPr="004512C0" w:rsidRDefault="00154F0D" w:rsidP="001213F7">
            <w:pPr>
              <w:rPr>
                <w:rFonts w:asciiTheme="minorHAnsi" w:hAnsiTheme="minorHAnsi"/>
                <w:i/>
              </w:rPr>
            </w:pPr>
            <w:r w:rsidRPr="00113FC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3FCF">
              <w:rPr>
                <w:rFonts w:asciiTheme="minorHAnsi" w:hAnsiTheme="minorHAnsi"/>
              </w:rPr>
              <w:instrText xml:space="preserve"> FORMTEXT </w:instrText>
            </w:r>
            <w:r w:rsidRPr="00113FCF">
              <w:fldChar w:fldCharType="separate"/>
            </w:r>
            <w:r w:rsidRPr="00113FCF">
              <w:rPr>
                <w:rFonts w:asciiTheme="minorHAnsi" w:hAnsiTheme="minorHAnsi"/>
                <w:noProof/>
              </w:rPr>
              <w:t> </w:t>
            </w:r>
            <w:r w:rsidRPr="00113FCF">
              <w:rPr>
                <w:rFonts w:asciiTheme="minorHAnsi" w:hAnsiTheme="minorHAnsi"/>
                <w:noProof/>
              </w:rPr>
              <w:t> </w:t>
            </w:r>
            <w:r w:rsidRPr="00113FCF">
              <w:rPr>
                <w:rFonts w:asciiTheme="minorHAnsi" w:hAnsiTheme="minorHAnsi"/>
                <w:noProof/>
              </w:rPr>
              <w:t> </w:t>
            </w:r>
            <w:r w:rsidRPr="00113FCF">
              <w:rPr>
                <w:rFonts w:asciiTheme="minorHAnsi" w:hAnsiTheme="minorHAnsi"/>
                <w:noProof/>
              </w:rPr>
              <w:t> </w:t>
            </w:r>
            <w:r w:rsidRPr="00113FCF">
              <w:rPr>
                <w:rFonts w:asciiTheme="minorHAnsi" w:hAnsiTheme="minorHAnsi"/>
                <w:noProof/>
              </w:rPr>
              <w:t> </w:t>
            </w:r>
            <w:r w:rsidRPr="00113FCF">
              <w:fldChar w:fldCharType="end"/>
            </w:r>
          </w:p>
        </w:tc>
      </w:tr>
      <w:tr w:rsidR="0052110A" w:rsidRPr="00113FCF" w14:paraId="755B6109" w14:textId="77777777" w:rsidTr="004512C0">
        <w:trPr>
          <w:trHeight w:val="951"/>
        </w:trPr>
        <w:tc>
          <w:tcPr>
            <w:tcW w:w="2565" w:type="pct"/>
          </w:tcPr>
          <w:p w14:paraId="26DC660D" w14:textId="0813124C" w:rsidR="0052110A" w:rsidRPr="005E6BAA" w:rsidRDefault="0052110A" w:rsidP="0052110A">
            <w:pPr>
              <w:pStyle w:val="Liststycke"/>
              <w:numPr>
                <w:ilvl w:val="0"/>
                <w:numId w:val="2"/>
              </w:numPr>
              <w:rPr>
                <w:rFonts w:cstheme="minorHAnsi"/>
              </w:rPr>
            </w:pPr>
            <w:r w:rsidRPr="005E6BAA">
              <w:rPr>
                <w:rFonts w:asciiTheme="minorHAnsi" w:hAnsiTheme="minorHAnsi" w:cstheme="minorHAnsi"/>
              </w:rPr>
              <w:t>Fartyget ska byta namn efter köpet</w:t>
            </w:r>
            <w:r w:rsidRPr="0052110A">
              <w:rPr>
                <w:rFonts w:asciiTheme="minorHAnsi" w:hAnsiTheme="minorHAnsi" w:cstheme="minorHAnsi"/>
              </w:rPr>
              <w:t xml:space="preserve"> </w:t>
            </w:r>
            <w:r w:rsidRPr="005E6BAA">
              <w:rPr>
                <w:rFonts w:asciiTheme="minorHAnsi" w:hAnsiTheme="minorHAnsi" w:cstheme="minorHAnsi"/>
                <w:i/>
              </w:rPr>
              <w:t>(ange Ja/Nej)</w:t>
            </w:r>
          </w:p>
        </w:tc>
        <w:tc>
          <w:tcPr>
            <w:tcW w:w="2435" w:type="pct"/>
          </w:tcPr>
          <w:p w14:paraId="7043D550" w14:textId="6C7825B2" w:rsidR="0052110A" w:rsidRPr="008B62E9" w:rsidRDefault="0052110A" w:rsidP="0052110A">
            <w:pPr>
              <w:pStyle w:val="Liststycke"/>
              <w:numPr>
                <w:ilvl w:val="0"/>
                <w:numId w:val="2"/>
              </w:numPr>
            </w:pPr>
            <w:r w:rsidRPr="008B62E9">
              <w:rPr>
                <w:rFonts w:asciiTheme="minorHAnsi" w:hAnsiTheme="minorHAnsi"/>
              </w:rPr>
              <w:t xml:space="preserve">Ytterligare dokument </w:t>
            </w:r>
            <w:r w:rsidRPr="00260082">
              <w:t>som</w:t>
            </w:r>
            <w:r w:rsidRPr="005E6BAA">
              <w:rPr>
                <w:rFonts w:asciiTheme="minorHAnsi" w:hAnsiTheme="minorHAnsi" w:cstheme="minorHAnsi"/>
              </w:rPr>
              <w:t xml:space="preserve"> Säljaren ska överlämna </w:t>
            </w:r>
            <w:r w:rsidRPr="005E6BAA">
              <w:rPr>
                <w:rFonts w:asciiTheme="minorHAnsi" w:hAnsiTheme="minorHAnsi" w:cstheme="minorHAnsi"/>
                <w:i/>
              </w:rPr>
              <w:t>(</w:t>
            </w:r>
            <w:r>
              <w:rPr>
                <w:rFonts w:asciiTheme="minorHAnsi" w:hAnsiTheme="minorHAnsi"/>
                <w:i/>
              </w:rPr>
              <w:t>utöver angivna i Punkt 7.1)</w:t>
            </w:r>
          </w:p>
        </w:tc>
      </w:tr>
      <w:tr w:rsidR="001213F7" w:rsidRPr="00113FCF" w14:paraId="6469E5E0" w14:textId="77777777" w:rsidTr="001C0773">
        <w:trPr>
          <w:trHeight w:val="71"/>
        </w:trPr>
        <w:tc>
          <w:tcPr>
            <w:tcW w:w="2565" w:type="pct"/>
          </w:tcPr>
          <w:p w14:paraId="7BFD5715" w14:textId="77777777" w:rsidR="001213F7" w:rsidRPr="00113FCF" w:rsidRDefault="001213F7" w:rsidP="001213F7">
            <w:pPr>
              <w:numPr>
                <w:ilvl w:val="0"/>
                <w:numId w:val="2"/>
              </w:numPr>
              <w:spacing w:before="40"/>
              <w:contextualSpacing/>
              <w:rPr>
                <w:rFonts w:asciiTheme="minorHAnsi" w:hAnsiTheme="minorHAnsi"/>
              </w:rPr>
            </w:pPr>
            <w:r w:rsidRPr="00113FCF">
              <w:rPr>
                <w:rFonts w:asciiTheme="minorHAnsi" w:hAnsiTheme="minorHAnsi"/>
              </w:rPr>
              <w:t xml:space="preserve">Köparens kontaktuppgifter </w:t>
            </w:r>
          </w:p>
          <w:p w14:paraId="4102B85D" w14:textId="77777777" w:rsidR="001213F7" w:rsidRPr="00113FCF" w:rsidRDefault="001213F7" w:rsidP="001213F7">
            <w:pPr>
              <w:rPr>
                <w:rFonts w:asciiTheme="minorHAnsi" w:hAnsiTheme="minorHAnsi"/>
                <w:i/>
              </w:rPr>
            </w:pPr>
            <w:r w:rsidRPr="00113FCF">
              <w:rPr>
                <w:rFonts w:asciiTheme="minorHAnsi" w:hAnsiTheme="minorHAnsi"/>
                <w:i/>
              </w:rPr>
              <w:t xml:space="preserve">Kontaktperson: </w:t>
            </w:r>
            <w:r w:rsidRPr="00113FCF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3FCF">
              <w:rPr>
                <w:rFonts w:asciiTheme="minorHAnsi" w:hAnsiTheme="minorHAnsi"/>
                <w:i/>
              </w:rPr>
              <w:instrText xml:space="preserve"> FORMTEXT </w:instrText>
            </w:r>
            <w:r w:rsidRPr="00113FCF">
              <w:rPr>
                <w:i/>
              </w:rPr>
            </w:r>
            <w:r w:rsidRPr="00113FCF">
              <w:rPr>
                <w:i/>
              </w:rPr>
              <w:fldChar w:fldCharType="separate"/>
            </w:r>
            <w:r w:rsidRPr="00113FCF">
              <w:rPr>
                <w:rFonts w:asciiTheme="minorHAnsi" w:hAnsiTheme="minorHAnsi"/>
                <w:i/>
              </w:rPr>
              <w:t> </w:t>
            </w:r>
            <w:r w:rsidRPr="00113FCF">
              <w:rPr>
                <w:rFonts w:asciiTheme="minorHAnsi" w:hAnsiTheme="minorHAnsi"/>
                <w:i/>
              </w:rPr>
              <w:t> </w:t>
            </w:r>
            <w:r w:rsidRPr="00113FCF">
              <w:rPr>
                <w:rFonts w:asciiTheme="minorHAnsi" w:hAnsiTheme="minorHAnsi"/>
                <w:i/>
              </w:rPr>
              <w:t> </w:t>
            </w:r>
            <w:r w:rsidRPr="00113FCF">
              <w:rPr>
                <w:rFonts w:asciiTheme="minorHAnsi" w:hAnsiTheme="minorHAnsi"/>
                <w:i/>
              </w:rPr>
              <w:t> </w:t>
            </w:r>
            <w:r w:rsidRPr="00113FCF">
              <w:rPr>
                <w:rFonts w:asciiTheme="minorHAnsi" w:hAnsiTheme="minorHAnsi"/>
                <w:i/>
              </w:rPr>
              <w:t> </w:t>
            </w:r>
            <w:r w:rsidRPr="00113FCF">
              <w:rPr>
                <w:i/>
              </w:rPr>
              <w:fldChar w:fldCharType="end"/>
            </w:r>
            <w:r w:rsidRPr="00113FCF">
              <w:rPr>
                <w:rFonts w:asciiTheme="minorHAnsi" w:hAnsiTheme="minorHAnsi"/>
                <w:i/>
              </w:rPr>
              <w:br/>
              <w:t xml:space="preserve">Adress: </w:t>
            </w:r>
            <w:r w:rsidRPr="00113FCF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3FCF">
              <w:rPr>
                <w:rFonts w:asciiTheme="minorHAnsi" w:hAnsiTheme="minorHAnsi"/>
                <w:i/>
              </w:rPr>
              <w:instrText xml:space="preserve"> FORMTEXT </w:instrText>
            </w:r>
            <w:r w:rsidRPr="00113FCF">
              <w:rPr>
                <w:i/>
              </w:rPr>
            </w:r>
            <w:r w:rsidRPr="00113FCF">
              <w:rPr>
                <w:i/>
              </w:rPr>
              <w:fldChar w:fldCharType="separate"/>
            </w:r>
            <w:r w:rsidRPr="00113FCF">
              <w:rPr>
                <w:rFonts w:asciiTheme="minorHAnsi" w:hAnsiTheme="minorHAnsi"/>
                <w:i/>
              </w:rPr>
              <w:t> </w:t>
            </w:r>
            <w:r w:rsidRPr="00113FCF">
              <w:rPr>
                <w:rFonts w:asciiTheme="minorHAnsi" w:hAnsiTheme="minorHAnsi"/>
                <w:i/>
              </w:rPr>
              <w:t> </w:t>
            </w:r>
            <w:r w:rsidRPr="00113FCF">
              <w:rPr>
                <w:rFonts w:asciiTheme="minorHAnsi" w:hAnsiTheme="minorHAnsi"/>
                <w:i/>
              </w:rPr>
              <w:t> </w:t>
            </w:r>
            <w:r w:rsidRPr="00113FCF">
              <w:rPr>
                <w:rFonts w:asciiTheme="minorHAnsi" w:hAnsiTheme="minorHAnsi"/>
                <w:i/>
              </w:rPr>
              <w:t> </w:t>
            </w:r>
            <w:r w:rsidRPr="00113FCF">
              <w:rPr>
                <w:rFonts w:asciiTheme="minorHAnsi" w:hAnsiTheme="minorHAnsi"/>
                <w:i/>
              </w:rPr>
              <w:t> </w:t>
            </w:r>
            <w:r w:rsidRPr="00113FCF">
              <w:rPr>
                <w:i/>
              </w:rPr>
              <w:fldChar w:fldCharType="end"/>
            </w:r>
          </w:p>
          <w:p w14:paraId="2067ABD1" w14:textId="77777777" w:rsidR="001213F7" w:rsidRPr="00113FCF" w:rsidRDefault="001213F7" w:rsidP="001213F7">
            <w:pPr>
              <w:rPr>
                <w:rFonts w:asciiTheme="minorHAnsi" w:hAnsiTheme="minorHAnsi"/>
                <w:i/>
              </w:rPr>
            </w:pPr>
            <w:r w:rsidRPr="00113FCF">
              <w:rPr>
                <w:rFonts w:asciiTheme="minorHAnsi" w:hAnsiTheme="minorHAnsi"/>
                <w:i/>
              </w:rPr>
              <w:lastRenderedPageBreak/>
              <w:t>Telefonnummer:</w:t>
            </w:r>
            <w:r w:rsidRPr="00113FCF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3FCF">
              <w:rPr>
                <w:rFonts w:asciiTheme="minorHAnsi" w:hAnsiTheme="minorHAnsi"/>
                <w:i/>
              </w:rPr>
              <w:instrText xml:space="preserve"> FORMTEXT </w:instrText>
            </w:r>
            <w:r w:rsidRPr="00113FCF">
              <w:rPr>
                <w:i/>
              </w:rPr>
            </w:r>
            <w:r w:rsidRPr="00113FCF">
              <w:rPr>
                <w:i/>
              </w:rPr>
              <w:fldChar w:fldCharType="separate"/>
            </w:r>
            <w:r w:rsidRPr="00113FCF">
              <w:rPr>
                <w:rFonts w:asciiTheme="minorHAnsi" w:hAnsiTheme="minorHAnsi"/>
                <w:i/>
              </w:rPr>
              <w:t> </w:t>
            </w:r>
            <w:r w:rsidRPr="00113FCF">
              <w:rPr>
                <w:rFonts w:asciiTheme="minorHAnsi" w:hAnsiTheme="minorHAnsi"/>
                <w:i/>
              </w:rPr>
              <w:t> </w:t>
            </w:r>
            <w:r w:rsidRPr="00113FCF">
              <w:rPr>
                <w:rFonts w:asciiTheme="minorHAnsi" w:hAnsiTheme="minorHAnsi"/>
                <w:i/>
              </w:rPr>
              <w:t> </w:t>
            </w:r>
            <w:r w:rsidRPr="00113FCF">
              <w:rPr>
                <w:rFonts w:asciiTheme="minorHAnsi" w:hAnsiTheme="minorHAnsi"/>
                <w:i/>
              </w:rPr>
              <w:t> </w:t>
            </w:r>
            <w:r w:rsidRPr="00113FCF">
              <w:rPr>
                <w:rFonts w:asciiTheme="minorHAnsi" w:hAnsiTheme="minorHAnsi"/>
                <w:i/>
              </w:rPr>
              <w:t> </w:t>
            </w:r>
            <w:r w:rsidRPr="00113FCF">
              <w:rPr>
                <w:i/>
              </w:rPr>
              <w:fldChar w:fldCharType="end"/>
            </w:r>
          </w:p>
          <w:p w14:paraId="44373735" w14:textId="77777777" w:rsidR="001213F7" w:rsidRPr="00113FCF" w:rsidRDefault="001213F7" w:rsidP="001213F7">
            <w:pPr>
              <w:tabs>
                <w:tab w:val="left" w:pos="567"/>
                <w:tab w:val="left" w:pos="1134"/>
                <w:tab w:val="left" w:pos="1701"/>
                <w:tab w:val="center" w:pos="2207"/>
              </w:tabs>
              <w:rPr>
                <w:rFonts w:asciiTheme="minorHAnsi" w:hAnsiTheme="minorHAnsi"/>
              </w:rPr>
            </w:pPr>
            <w:r w:rsidRPr="00113FCF">
              <w:rPr>
                <w:rFonts w:asciiTheme="minorHAnsi" w:hAnsiTheme="minorHAnsi"/>
                <w:i/>
              </w:rPr>
              <w:t>E-postadress:</w:t>
            </w:r>
            <w:r w:rsidRPr="00113FCF">
              <w:rPr>
                <w:rFonts w:asciiTheme="minorHAnsi" w:hAnsiTheme="minorHAnsi"/>
                <w:i/>
              </w:rPr>
              <w:tab/>
            </w:r>
            <w:r w:rsidRPr="00113FCF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3FCF">
              <w:rPr>
                <w:rFonts w:asciiTheme="minorHAnsi" w:hAnsiTheme="minorHAnsi"/>
                <w:i/>
              </w:rPr>
              <w:instrText xml:space="preserve"> FORMTEXT </w:instrText>
            </w:r>
            <w:r w:rsidRPr="00113FCF">
              <w:rPr>
                <w:i/>
              </w:rPr>
            </w:r>
            <w:r w:rsidRPr="00113FCF">
              <w:rPr>
                <w:i/>
              </w:rPr>
              <w:fldChar w:fldCharType="separate"/>
            </w:r>
            <w:r w:rsidRPr="00113FCF">
              <w:rPr>
                <w:rFonts w:asciiTheme="minorHAnsi" w:hAnsiTheme="minorHAnsi"/>
                <w:i/>
              </w:rPr>
              <w:t> </w:t>
            </w:r>
            <w:r w:rsidRPr="00113FCF">
              <w:rPr>
                <w:rFonts w:asciiTheme="minorHAnsi" w:hAnsiTheme="minorHAnsi"/>
                <w:i/>
              </w:rPr>
              <w:t> </w:t>
            </w:r>
            <w:r w:rsidRPr="00113FCF">
              <w:rPr>
                <w:rFonts w:asciiTheme="minorHAnsi" w:hAnsiTheme="minorHAnsi"/>
                <w:i/>
              </w:rPr>
              <w:t> </w:t>
            </w:r>
            <w:r w:rsidRPr="00113FCF">
              <w:rPr>
                <w:rFonts w:asciiTheme="minorHAnsi" w:hAnsiTheme="minorHAnsi"/>
                <w:i/>
              </w:rPr>
              <w:t> </w:t>
            </w:r>
            <w:r w:rsidRPr="00113FCF">
              <w:rPr>
                <w:rFonts w:asciiTheme="minorHAnsi" w:hAnsiTheme="minorHAnsi"/>
                <w:i/>
              </w:rPr>
              <w:t> </w:t>
            </w:r>
            <w:r w:rsidRPr="00113FCF">
              <w:rPr>
                <w:i/>
              </w:rPr>
              <w:fldChar w:fldCharType="end"/>
            </w:r>
          </w:p>
        </w:tc>
        <w:tc>
          <w:tcPr>
            <w:tcW w:w="2435" w:type="pct"/>
          </w:tcPr>
          <w:p w14:paraId="154DD4A2" w14:textId="77777777" w:rsidR="001213F7" w:rsidRPr="00113FCF" w:rsidRDefault="001213F7" w:rsidP="001213F7">
            <w:pPr>
              <w:numPr>
                <w:ilvl w:val="0"/>
                <w:numId w:val="2"/>
              </w:numPr>
              <w:spacing w:before="40"/>
              <w:contextualSpacing/>
              <w:rPr>
                <w:rFonts w:asciiTheme="minorHAnsi" w:hAnsiTheme="minorHAnsi"/>
              </w:rPr>
            </w:pPr>
            <w:r w:rsidRPr="00113FCF">
              <w:rPr>
                <w:rFonts w:asciiTheme="minorHAnsi" w:hAnsiTheme="minorHAnsi"/>
              </w:rPr>
              <w:lastRenderedPageBreak/>
              <w:t xml:space="preserve">Säljarens kontaktuppgifter </w:t>
            </w:r>
          </w:p>
          <w:p w14:paraId="65E2FF4D" w14:textId="77777777" w:rsidR="001213F7" w:rsidRPr="00113FCF" w:rsidRDefault="001213F7" w:rsidP="001213F7">
            <w:pPr>
              <w:rPr>
                <w:rFonts w:asciiTheme="minorHAnsi" w:hAnsiTheme="minorHAnsi"/>
                <w:i/>
              </w:rPr>
            </w:pPr>
            <w:r w:rsidRPr="00113FCF">
              <w:rPr>
                <w:rFonts w:asciiTheme="minorHAnsi" w:hAnsiTheme="minorHAnsi"/>
                <w:i/>
              </w:rPr>
              <w:t xml:space="preserve">Kontaktperson: </w:t>
            </w:r>
            <w:r w:rsidRPr="00113FCF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3FCF">
              <w:rPr>
                <w:rFonts w:asciiTheme="minorHAnsi" w:hAnsiTheme="minorHAnsi"/>
                <w:i/>
              </w:rPr>
              <w:instrText xml:space="preserve"> FORMTEXT </w:instrText>
            </w:r>
            <w:r w:rsidRPr="00113FCF">
              <w:rPr>
                <w:i/>
              </w:rPr>
            </w:r>
            <w:r w:rsidRPr="00113FCF">
              <w:rPr>
                <w:i/>
              </w:rPr>
              <w:fldChar w:fldCharType="separate"/>
            </w:r>
            <w:r w:rsidRPr="00113FCF">
              <w:rPr>
                <w:rFonts w:asciiTheme="minorHAnsi" w:hAnsiTheme="minorHAnsi"/>
                <w:i/>
                <w:noProof/>
              </w:rPr>
              <w:t> </w:t>
            </w:r>
            <w:r w:rsidRPr="00113FCF">
              <w:rPr>
                <w:rFonts w:asciiTheme="minorHAnsi" w:hAnsiTheme="minorHAnsi"/>
                <w:i/>
                <w:noProof/>
              </w:rPr>
              <w:t> </w:t>
            </w:r>
            <w:r w:rsidRPr="00113FCF">
              <w:rPr>
                <w:rFonts w:asciiTheme="minorHAnsi" w:hAnsiTheme="minorHAnsi"/>
                <w:i/>
                <w:noProof/>
              </w:rPr>
              <w:t> </w:t>
            </w:r>
            <w:r w:rsidRPr="00113FCF">
              <w:rPr>
                <w:rFonts w:asciiTheme="minorHAnsi" w:hAnsiTheme="minorHAnsi"/>
                <w:i/>
                <w:noProof/>
              </w:rPr>
              <w:t> </w:t>
            </w:r>
            <w:r w:rsidRPr="00113FCF">
              <w:rPr>
                <w:rFonts w:asciiTheme="minorHAnsi" w:hAnsiTheme="minorHAnsi"/>
                <w:i/>
                <w:noProof/>
              </w:rPr>
              <w:t> </w:t>
            </w:r>
            <w:r w:rsidRPr="00113FCF">
              <w:rPr>
                <w:i/>
              </w:rPr>
              <w:fldChar w:fldCharType="end"/>
            </w:r>
            <w:r w:rsidRPr="00113FCF">
              <w:rPr>
                <w:rFonts w:asciiTheme="minorHAnsi" w:hAnsiTheme="minorHAnsi"/>
                <w:i/>
              </w:rPr>
              <w:br/>
              <w:t xml:space="preserve">Adress: </w:t>
            </w:r>
            <w:r w:rsidRPr="00113FCF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3FCF">
              <w:rPr>
                <w:rFonts w:asciiTheme="minorHAnsi" w:hAnsiTheme="minorHAnsi"/>
                <w:i/>
              </w:rPr>
              <w:instrText xml:space="preserve"> FORMTEXT </w:instrText>
            </w:r>
            <w:r w:rsidRPr="00113FCF">
              <w:rPr>
                <w:i/>
              </w:rPr>
            </w:r>
            <w:r w:rsidRPr="00113FCF">
              <w:rPr>
                <w:i/>
              </w:rPr>
              <w:fldChar w:fldCharType="separate"/>
            </w:r>
            <w:r w:rsidRPr="00113FCF">
              <w:rPr>
                <w:rFonts w:asciiTheme="minorHAnsi" w:hAnsiTheme="minorHAnsi"/>
                <w:i/>
                <w:noProof/>
              </w:rPr>
              <w:t> </w:t>
            </w:r>
            <w:r w:rsidRPr="00113FCF">
              <w:rPr>
                <w:rFonts w:asciiTheme="minorHAnsi" w:hAnsiTheme="minorHAnsi"/>
                <w:i/>
                <w:noProof/>
              </w:rPr>
              <w:t> </w:t>
            </w:r>
            <w:r w:rsidRPr="00113FCF">
              <w:rPr>
                <w:rFonts w:asciiTheme="minorHAnsi" w:hAnsiTheme="minorHAnsi"/>
                <w:i/>
                <w:noProof/>
              </w:rPr>
              <w:t> </w:t>
            </w:r>
            <w:r w:rsidRPr="00113FCF">
              <w:rPr>
                <w:rFonts w:asciiTheme="minorHAnsi" w:hAnsiTheme="minorHAnsi"/>
                <w:i/>
                <w:noProof/>
              </w:rPr>
              <w:t> </w:t>
            </w:r>
            <w:r w:rsidRPr="00113FCF">
              <w:rPr>
                <w:rFonts w:asciiTheme="minorHAnsi" w:hAnsiTheme="minorHAnsi"/>
                <w:i/>
                <w:noProof/>
              </w:rPr>
              <w:t> </w:t>
            </w:r>
            <w:r w:rsidRPr="00113FCF">
              <w:rPr>
                <w:i/>
              </w:rPr>
              <w:fldChar w:fldCharType="end"/>
            </w:r>
          </w:p>
          <w:p w14:paraId="50690C81" w14:textId="77777777" w:rsidR="001213F7" w:rsidRPr="00113FCF" w:rsidRDefault="001213F7" w:rsidP="001213F7">
            <w:pPr>
              <w:rPr>
                <w:rFonts w:asciiTheme="minorHAnsi" w:hAnsiTheme="minorHAnsi"/>
                <w:b/>
                <w:i/>
              </w:rPr>
            </w:pPr>
            <w:r w:rsidRPr="00113FCF">
              <w:rPr>
                <w:rFonts w:asciiTheme="minorHAnsi" w:hAnsiTheme="minorHAnsi"/>
                <w:i/>
              </w:rPr>
              <w:lastRenderedPageBreak/>
              <w:t xml:space="preserve">Telefonnummer: </w:t>
            </w:r>
            <w:r w:rsidRPr="00113FCF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3FCF">
              <w:rPr>
                <w:rFonts w:asciiTheme="minorHAnsi" w:hAnsiTheme="minorHAnsi"/>
                <w:i/>
              </w:rPr>
              <w:instrText xml:space="preserve"> FORMTEXT </w:instrText>
            </w:r>
            <w:r w:rsidRPr="00113FCF">
              <w:rPr>
                <w:i/>
              </w:rPr>
            </w:r>
            <w:r w:rsidRPr="00113FCF">
              <w:rPr>
                <w:i/>
              </w:rPr>
              <w:fldChar w:fldCharType="separate"/>
            </w:r>
            <w:r w:rsidRPr="00113FCF">
              <w:rPr>
                <w:rFonts w:asciiTheme="minorHAnsi" w:hAnsiTheme="minorHAnsi"/>
                <w:i/>
                <w:noProof/>
              </w:rPr>
              <w:t> </w:t>
            </w:r>
            <w:r w:rsidRPr="00113FCF">
              <w:rPr>
                <w:rFonts w:asciiTheme="minorHAnsi" w:hAnsiTheme="minorHAnsi"/>
                <w:i/>
                <w:noProof/>
              </w:rPr>
              <w:t> </w:t>
            </w:r>
            <w:r w:rsidRPr="00113FCF">
              <w:rPr>
                <w:rFonts w:asciiTheme="minorHAnsi" w:hAnsiTheme="minorHAnsi"/>
                <w:i/>
                <w:noProof/>
              </w:rPr>
              <w:t> </w:t>
            </w:r>
            <w:r w:rsidRPr="00113FCF">
              <w:rPr>
                <w:rFonts w:asciiTheme="minorHAnsi" w:hAnsiTheme="minorHAnsi"/>
                <w:i/>
                <w:noProof/>
              </w:rPr>
              <w:t> </w:t>
            </w:r>
            <w:r w:rsidRPr="00113FCF">
              <w:rPr>
                <w:rFonts w:asciiTheme="minorHAnsi" w:hAnsiTheme="minorHAnsi"/>
                <w:i/>
                <w:noProof/>
              </w:rPr>
              <w:t> </w:t>
            </w:r>
            <w:r w:rsidRPr="00113FCF">
              <w:rPr>
                <w:i/>
              </w:rPr>
              <w:fldChar w:fldCharType="end"/>
            </w:r>
          </w:p>
          <w:p w14:paraId="6911A167" w14:textId="77777777" w:rsidR="001213F7" w:rsidRPr="00113FCF" w:rsidRDefault="001213F7" w:rsidP="001213F7">
            <w:pPr>
              <w:contextualSpacing/>
              <w:rPr>
                <w:rFonts w:asciiTheme="minorHAnsi" w:hAnsiTheme="minorHAnsi"/>
              </w:rPr>
            </w:pPr>
            <w:r w:rsidRPr="00113FCF">
              <w:rPr>
                <w:rFonts w:asciiTheme="minorHAnsi" w:hAnsiTheme="minorHAnsi"/>
                <w:i/>
              </w:rPr>
              <w:t>E-postadress:</w:t>
            </w:r>
            <w:r w:rsidRPr="00113FCF">
              <w:rPr>
                <w:rFonts w:asciiTheme="minorHAnsi" w:hAnsiTheme="minorHAnsi"/>
                <w:i/>
              </w:rPr>
              <w:tab/>
            </w:r>
            <w:r w:rsidRPr="00113FCF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3FCF">
              <w:rPr>
                <w:rFonts w:asciiTheme="minorHAnsi" w:hAnsiTheme="minorHAnsi"/>
                <w:i/>
              </w:rPr>
              <w:instrText xml:space="preserve"> FORMTEXT </w:instrText>
            </w:r>
            <w:r w:rsidRPr="00113FCF">
              <w:rPr>
                <w:i/>
              </w:rPr>
            </w:r>
            <w:r w:rsidRPr="00113FCF">
              <w:rPr>
                <w:i/>
              </w:rPr>
              <w:fldChar w:fldCharType="separate"/>
            </w:r>
            <w:r w:rsidRPr="00113FCF">
              <w:rPr>
                <w:rFonts w:asciiTheme="minorHAnsi" w:hAnsiTheme="minorHAnsi"/>
                <w:i/>
                <w:noProof/>
              </w:rPr>
              <w:t> </w:t>
            </w:r>
            <w:r w:rsidRPr="00113FCF">
              <w:rPr>
                <w:rFonts w:asciiTheme="minorHAnsi" w:hAnsiTheme="minorHAnsi"/>
                <w:i/>
                <w:noProof/>
              </w:rPr>
              <w:t> </w:t>
            </w:r>
            <w:r w:rsidRPr="00113FCF">
              <w:rPr>
                <w:rFonts w:asciiTheme="minorHAnsi" w:hAnsiTheme="minorHAnsi"/>
                <w:i/>
                <w:noProof/>
              </w:rPr>
              <w:t> </w:t>
            </w:r>
            <w:r w:rsidRPr="00113FCF">
              <w:rPr>
                <w:rFonts w:asciiTheme="minorHAnsi" w:hAnsiTheme="minorHAnsi"/>
                <w:i/>
                <w:noProof/>
              </w:rPr>
              <w:t> </w:t>
            </w:r>
            <w:r w:rsidRPr="00113FCF">
              <w:rPr>
                <w:rFonts w:asciiTheme="minorHAnsi" w:hAnsiTheme="minorHAnsi"/>
                <w:i/>
                <w:noProof/>
              </w:rPr>
              <w:t> </w:t>
            </w:r>
            <w:r w:rsidRPr="00113FCF">
              <w:rPr>
                <w:i/>
              </w:rPr>
              <w:fldChar w:fldCharType="end"/>
            </w:r>
          </w:p>
        </w:tc>
      </w:tr>
    </w:tbl>
    <w:p w14:paraId="4DA4AD13" w14:textId="77777777" w:rsidR="00D43B76" w:rsidRPr="00113FCF" w:rsidRDefault="00D43B76" w:rsidP="0079365F">
      <w:pPr>
        <w:keepNext/>
        <w:keepLines/>
        <w:numPr>
          <w:ilvl w:val="0"/>
          <w:numId w:val="1"/>
        </w:numPr>
        <w:spacing w:before="240" w:after="0"/>
        <w:outlineLvl w:val="2"/>
        <w:rPr>
          <w:rFonts w:cstheme="minorHAnsi"/>
          <w:b/>
          <w:sz w:val="28"/>
          <w:szCs w:val="28"/>
        </w:rPr>
      </w:pPr>
      <w:bookmarkStart w:id="3" w:name="_Toc84660751"/>
      <w:bookmarkStart w:id="4" w:name="_Toc81225352"/>
      <w:bookmarkEnd w:id="0"/>
      <w:bookmarkEnd w:id="1"/>
      <w:r w:rsidRPr="00113FCF">
        <w:rPr>
          <w:rFonts w:cstheme="minorHAnsi"/>
          <w:b/>
          <w:sz w:val="28"/>
          <w:szCs w:val="28"/>
        </w:rPr>
        <w:lastRenderedPageBreak/>
        <w:t>Definitioner</w:t>
      </w:r>
      <w:r w:rsidR="00703ED0" w:rsidRPr="00113FCF">
        <w:rPr>
          <w:rFonts w:cstheme="minorHAnsi"/>
          <w:b/>
          <w:sz w:val="28"/>
          <w:szCs w:val="28"/>
        </w:rPr>
        <w:t xml:space="preserve"> och syfte</w:t>
      </w:r>
      <w:bookmarkEnd w:id="3"/>
    </w:p>
    <w:p w14:paraId="41907E8E" w14:textId="77777777" w:rsidR="00703ED0" w:rsidRPr="00113FCF" w:rsidRDefault="003C5815" w:rsidP="00AB66B5">
      <w:pPr>
        <w:rPr>
          <w:lang w:eastAsia="sv-SE"/>
        </w:rPr>
      </w:pPr>
      <w:r w:rsidRPr="00113FCF">
        <w:rPr>
          <w:b/>
          <w:bCs/>
          <w:lang w:eastAsia="sv-SE"/>
        </w:rPr>
        <w:t>1.1</w:t>
      </w:r>
      <w:r w:rsidRPr="00113FCF">
        <w:rPr>
          <w:lang w:eastAsia="sv-SE"/>
        </w:rPr>
        <w:t xml:space="preserve"> </w:t>
      </w:r>
      <w:r w:rsidR="00703ED0" w:rsidRPr="00113FCF">
        <w:rPr>
          <w:lang w:eastAsia="sv-SE"/>
        </w:rPr>
        <w:t xml:space="preserve">I </w:t>
      </w:r>
      <w:r w:rsidR="00203077" w:rsidRPr="00113FCF">
        <w:rPr>
          <w:lang w:eastAsia="sv-SE"/>
        </w:rPr>
        <w:t>Köpeavtalet</w:t>
      </w:r>
      <w:r w:rsidR="00703ED0" w:rsidRPr="00113FCF">
        <w:rPr>
          <w:lang w:eastAsia="sv-SE"/>
        </w:rPr>
        <w:t xml:space="preserve"> ska nedanstående termer, om de inte definieras på annat ställe i </w:t>
      </w:r>
      <w:r w:rsidR="00203077" w:rsidRPr="00113FCF">
        <w:rPr>
          <w:lang w:eastAsia="sv-SE"/>
        </w:rPr>
        <w:t>Köpeavtalet</w:t>
      </w:r>
      <w:r w:rsidR="00703ED0" w:rsidRPr="00113FCF">
        <w:rPr>
          <w:lang w:eastAsia="sv-SE"/>
        </w:rPr>
        <w:t>, ha följande betydelse:</w:t>
      </w:r>
    </w:p>
    <w:p w14:paraId="5F53E074" w14:textId="77777777" w:rsidR="00604AD6" w:rsidRPr="00113FCF" w:rsidRDefault="00703ED0" w:rsidP="00190D1A">
      <w:pPr>
        <w:ind w:left="567"/>
        <w:rPr>
          <w:lang w:eastAsia="sv-SE"/>
        </w:rPr>
      </w:pPr>
      <w:r w:rsidRPr="00113FCF">
        <w:rPr>
          <w:lang w:eastAsia="sv-SE"/>
        </w:rPr>
        <w:t>”</w:t>
      </w:r>
      <w:r w:rsidRPr="00113FCF">
        <w:rPr>
          <w:b/>
          <w:bCs/>
          <w:lang w:eastAsia="sv-SE"/>
        </w:rPr>
        <w:t>Box</w:t>
      </w:r>
      <w:r w:rsidRPr="00113FCF">
        <w:rPr>
          <w:lang w:eastAsia="sv-SE"/>
        </w:rPr>
        <w:t xml:space="preserve">” är de fält under Allmänna uppgifter ovan </w:t>
      </w:r>
      <w:r w:rsidR="00D90C01" w:rsidRPr="00113FCF">
        <w:rPr>
          <w:lang w:eastAsia="sv-SE"/>
        </w:rPr>
        <w:t xml:space="preserve">i </w:t>
      </w:r>
      <w:r w:rsidR="00203077" w:rsidRPr="00113FCF">
        <w:rPr>
          <w:lang w:eastAsia="sv-SE"/>
        </w:rPr>
        <w:t>Köpeavtalet</w:t>
      </w:r>
      <w:r w:rsidRPr="00113FCF">
        <w:rPr>
          <w:lang w:eastAsia="sv-SE"/>
        </w:rPr>
        <w:t>,</w:t>
      </w:r>
      <w:r w:rsidR="008D0414" w:rsidRPr="00113FCF">
        <w:rPr>
          <w:lang w:eastAsia="sv-SE"/>
        </w:rPr>
        <w:t xml:space="preserve"> </w:t>
      </w:r>
      <w:r w:rsidRPr="00113FCF">
        <w:rPr>
          <w:lang w:eastAsia="sv-SE"/>
        </w:rPr>
        <w:t>avsedda att fyllas</w:t>
      </w:r>
      <w:r w:rsidR="008D0414" w:rsidRPr="00113FCF">
        <w:rPr>
          <w:lang w:eastAsia="sv-SE"/>
        </w:rPr>
        <w:t xml:space="preserve"> </w:t>
      </w:r>
      <w:r w:rsidR="00D90C01" w:rsidRPr="00113FCF">
        <w:rPr>
          <w:lang w:eastAsia="sv-SE"/>
        </w:rPr>
        <w:t xml:space="preserve">i </w:t>
      </w:r>
      <w:r w:rsidRPr="00113FCF">
        <w:rPr>
          <w:lang w:eastAsia="sv-SE"/>
        </w:rPr>
        <w:t>individuellt för varje enskilt fartyg.</w:t>
      </w:r>
    </w:p>
    <w:p w14:paraId="2FD6BE4C" w14:textId="77777777" w:rsidR="00703ED0" w:rsidRPr="00113FCF" w:rsidRDefault="00703ED0" w:rsidP="00AB66B5">
      <w:pPr>
        <w:ind w:left="567"/>
        <w:rPr>
          <w:lang w:eastAsia="sv-SE"/>
        </w:rPr>
      </w:pPr>
      <w:r w:rsidRPr="00113FCF">
        <w:rPr>
          <w:lang w:eastAsia="sv-SE"/>
        </w:rPr>
        <w:t>”</w:t>
      </w:r>
      <w:r w:rsidRPr="00113FCF">
        <w:rPr>
          <w:b/>
          <w:bCs/>
          <w:lang w:eastAsia="sv-SE"/>
        </w:rPr>
        <w:t>Fartyget</w:t>
      </w:r>
      <w:r w:rsidRPr="00113FCF">
        <w:rPr>
          <w:lang w:eastAsia="sv-SE"/>
        </w:rPr>
        <w:t xml:space="preserve">” är det fartyg som angivits i </w:t>
      </w:r>
      <w:r w:rsidRPr="00113FCF">
        <w:rPr>
          <w:b/>
          <w:bCs/>
          <w:u w:val="single"/>
          <w:lang w:eastAsia="sv-SE"/>
        </w:rPr>
        <w:t>Box 1</w:t>
      </w:r>
      <w:r w:rsidRPr="00113FCF">
        <w:rPr>
          <w:lang w:eastAsia="sv-SE"/>
        </w:rPr>
        <w:t>.</w:t>
      </w:r>
    </w:p>
    <w:p w14:paraId="5C4F429F" w14:textId="77777777" w:rsidR="006509D6" w:rsidRDefault="006509D6" w:rsidP="00AB66B5">
      <w:pPr>
        <w:ind w:left="567"/>
        <w:rPr>
          <w:lang w:eastAsia="sv-SE"/>
        </w:rPr>
      </w:pPr>
      <w:r w:rsidRPr="00113FCF">
        <w:rPr>
          <w:lang w:eastAsia="sv-SE"/>
        </w:rPr>
        <w:t>”</w:t>
      </w:r>
      <w:r w:rsidR="00490C06" w:rsidRPr="00113FCF">
        <w:rPr>
          <w:b/>
          <w:bCs/>
          <w:lang w:eastAsia="sv-SE"/>
        </w:rPr>
        <w:t>Köpes</w:t>
      </w:r>
      <w:r w:rsidR="00604AD6" w:rsidRPr="00113FCF">
        <w:rPr>
          <w:b/>
          <w:bCs/>
          <w:lang w:eastAsia="sv-SE"/>
        </w:rPr>
        <w:t>killingen</w:t>
      </w:r>
      <w:r w:rsidRPr="00113FCF">
        <w:rPr>
          <w:lang w:eastAsia="sv-SE"/>
        </w:rPr>
        <w:t xml:space="preserve">” är det vederlag som angivits i </w:t>
      </w:r>
      <w:r w:rsidRPr="00113FCF">
        <w:rPr>
          <w:b/>
          <w:bCs/>
          <w:u w:val="single"/>
          <w:lang w:eastAsia="sv-SE"/>
        </w:rPr>
        <w:t>Box</w:t>
      </w:r>
      <w:r w:rsidR="00604AD6" w:rsidRPr="00113FCF">
        <w:rPr>
          <w:b/>
          <w:bCs/>
          <w:u w:val="single"/>
          <w:lang w:eastAsia="sv-SE"/>
        </w:rPr>
        <w:t xml:space="preserve"> </w:t>
      </w:r>
      <w:r w:rsidR="00CC470A">
        <w:rPr>
          <w:b/>
          <w:bCs/>
          <w:u w:val="single"/>
          <w:lang w:eastAsia="sv-SE"/>
        </w:rPr>
        <w:t>10</w:t>
      </w:r>
      <w:r w:rsidR="007A7CB8" w:rsidRPr="00113FCF">
        <w:rPr>
          <w:lang w:eastAsia="sv-SE"/>
        </w:rPr>
        <w:t>.</w:t>
      </w:r>
    </w:p>
    <w:p w14:paraId="67BBC5DF" w14:textId="269EFE48" w:rsidR="00604AD6" w:rsidRDefault="00604AD6" w:rsidP="00AB66B5">
      <w:pPr>
        <w:ind w:left="567"/>
        <w:rPr>
          <w:lang w:eastAsia="sv-SE"/>
        </w:rPr>
      </w:pPr>
      <w:r w:rsidRPr="006B7B17">
        <w:rPr>
          <w:lang w:eastAsia="sv-SE"/>
        </w:rPr>
        <w:t>”</w:t>
      </w:r>
      <w:r w:rsidRPr="006B7B17">
        <w:rPr>
          <w:b/>
          <w:lang w:eastAsia="sv-SE"/>
        </w:rPr>
        <w:t>Utrustning</w:t>
      </w:r>
      <w:r w:rsidR="00D46F7F" w:rsidRPr="006B7B17">
        <w:rPr>
          <w:b/>
          <w:lang w:eastAsia="sv-SE"/>
        </w:rPr>
        <w:t>en</w:t>
      </w:r>
      <w:r w:rsidRPr="006B7B17">
        <w:rPr>
          <w:lang w:eastAsia="sv-SE"/>
        </w:rPr>
        <w:t xml:space="preserve">” är </w:t>
      </w:r>
      <w:r w:rsidR="00D46F7F" w:rsidRPr="006B7B17">
        <w:rPr>
          <w:lang w:eastAsia="sv-SE"/>
        </w:rPr>
        <w:t xml:space="preserve">fartygstillbehör </w:t>
      </w:r>
      <w:r w:rsidR="00ED02DD">
        <w:rPr>
          <w:lang w:eastAsia="sv-SE"/>
        </w:rPr>
        <w:t>enligt 1 kap. 3 § sjölagen (1994:1009) och all annan egendom som tillhö</w:t>
      </w:r>
      <w:r w:rsidR="004512C0">
        <w:rPr>
          <w:lang w:eastAsia="sv-SE"/>
        </w:rPr>
        <w:t>r Fartyget</w:t>
      </w:r>
      <w:r w:rsidR="00ED02DD">
        <w:rPr>
          <w:lang w:eastAsia="sv-SE"/>
        </w:rPr>
        <w:t xml:space="preserve"> och fanns ombord vid Köpeavtalets undertecknande som inte är angiven i </w:t>
      </w:r>
      <w:r w:rsidR="00CC470A">
        <w:rPr>
          <w:b/>
          <w:u w:val="single"/>
          <w:lang w:eastAsia="sv-SE"/>
        </w:rPr>
        <w:t>Box 12</w:t>
      </w:r>
      <w:r w:rsidR="00ED02DD">
        <w:rPr>
          <w:lang w:eastAsia="sv-SE"/>
        </w:rPr>
        <w:t xml:space="preserve"> eller särskild bilaga till Köpeavtalet.</w:t>
      </w:r>
      <w:r w:rsidRPr="00113FCF">
        <w:rPr>
          <w:lang w:eastAsia="sv-SE"/>
        </w:rPr>
        <w:t xml:space="preserve"> </w:t>
      </w:r>
    </w:p>
    <w:p w14:paraId="29A2DC5F" w14:textId="77777777" w:rsidR="00D528BC" w:rsidRDefault="00D528BC" w:rsidP="00AB66B5">
      <w:pPr>
        <w:ind w:left="567"/>
        <w:rPr>
          <w:lang w:eastAsia="sv-SE"/>
        </w:rPr>
      </w:pPr>
      <w:r>
        <w:rPr>
          <w:lang w:eastAsia="sv-SE"/>
        </w:rPr>
        <w:t>”</w:t>
      </w:r>
      <w:r w:rsidRPr="0061387F">
        <w:rPr>
          <w:b/>
          <w:bCs/>
          <w:lang w:eastAsia="sv-SE"/>
        </w:rPr>
        <w:t>Bankdagar</w:t>
      </w:r>
      <w:r>
        <w:rPr>
          <w:lang w:eastAsia="sv-SE"/>
        </w:rPr>
        <w:t>”</w:t>
      </w:r>
      <w:r w:rsidR="00691E2A">
        <w:rPr>
          <w:lang w:eastAsia="sv-SE"/>
        </w:rPr>
        <w:t xml:space="preserve"> </w:t>
      </w:r>
      <w:r w:rsidR="001213F7">
        <w:rPr>
          <w:lang w:eastAsia="sv-SE"/>
        </w:rPr>
        <w:t>är de</w:t>
      </w:r>
      <w:r w:rsidR="007422A4">
        <w:rPr>
          <w:lang w:eastAsia="sv-SE"/>
        </w:rPr>
        <w:t xml:space="preserve"> dagar då banker är öppna i de länder som är involverade</w:t>
      </w:r>
      <w:r w:rsidR="009D54BE">
        <w:rPr>
          <w:lang w:eastAsia="sv-SE"/>
        </w:rPr>
        <w:t xml:space="preserve"> </w:t>
      </w:r>
      <w:r w:rsidR="007422A4">
        <w:rPr>
          <w:lang w:eastAsia="sv-SE"/>
        </w:rPr>
        <w:t xml:space="preserve">i </w:t>
      </w:r>
      <w:r w:rsidR="001213F7">
        <w:rPr>
          <w:lang w:eastAsia="sv-SE"/>
        </w:rPr>
        <w:t xml:space="preserve">Köpeavtalet </w:t>
      </w:r>
      <w:r w:rsidR="009D54BE">
        <w:rPr>
          <w:lang w:eastAsia="sv-SE"/>
        </w:rPr>
        <w:t xml:space="preserve">med avseende </w:t>
      </w:r>
      <w:r w:rsidR="001213F7">
        <w:rPr>
          <w:lang w:eastAsia="sv-SE"/>
        </w:rPr>
        <w:t xml:space="preserve">på </w:t>
      </w:r>
      <w:r w:rsidR="009D54BE">
        <w:rPr>
          <w:lang w:eastAsia="sv-SE"/>
        </w:rPr>
        <w:t>betalningar</w:t>
      </w:r>
      <w:r w:rsidR="007422A4">
        <w:rPr>
          <w:lang w:eastAsia="sv-SE"/>
        </w:rPr>
        <w:t>.</w:t>
      </w:r>
      <w:r w:rsidR="00D4140D">
        <w:rPr>
          <w:lang w:eastAsia="sv-SE"/>
        </w:rPr>
        <w:t xml:space="preserve"> </w:t>
      </w:r>
    </w:p>
    <w:p w14:paraId="67ECF29D" w14:textId="77777777" w:rsidR="008D0414" w:rsidRPr="00113FCF" w:rsidRDefault="00604AD6" w:rsidP="006509D6">
      <w:pPr>
        <w:rPr>
          <w:lang w:eastAsia="sv-SE"/>
        </w:rPr>
      </w:pPr>
      <w:r w:rsidRPr="00113FCF">
        <w:rPr>
          <w:lang w:eastAsia="sv-SE"/>
        </w:rPr>
        <w:t xml:space="preserve">Köparen </w:t>
      </w:r>
      <w:r w:rsidR="00703ED0" w:rsidRPr="00113FCF">
        <w:rPr>
          <w:lang w:eastAsia="sv-SE"/>
        </w:rPr>
        <w:t xml:space="preserve">och </w:t>
      </w:r>
      <w:r w:rsidR="00490C06" w:rsidRPr="00113FCF">
        <w:rPr>
          <w:lang w:eastAsia="sv-SE"/>
        </w:rPr>
        <w:t>Säljaren</w:t>
      </w:r>
      <w:r w:rsidR="00703ED0" w:rsidRPr="00113FCF">
        <w:rPr>
          <w:lang w:eastAsia="sv-SE"/>
        </w:rPr>
        <w:t xml:space="preserve"> benämns i det följande även som ”</w:t>
      </w:r>
      <w:r w:rsidR="00703ED0" w:rsidRPr="00113FCF">
        <w:rPr>
          <w:b/>
          <w:bCs/>
          <w:lang w:eastAsia="sv-SE"/>
        </w:rPr>
        <w:t>Part</w:t>
      </w:r>
      <w:r w:rsidR="00703ED0" w:rsidRPr="00113FCF">
        <w:rPr>
          <w:lang w:eastAsia="sv-SE"/>
        </w:rPr>
        <w:t>” eller om gemensamt, ”</w:t>
      </w:r>
      <w:r w:rsidR="00703ED0" w:rsidRPr="00113FCF">
        <w:rPr>
          <w:b/>
          <w:bCs/>
          <w:lang w:eastAsia="sv-SE"/>
        </w:rPr>
        <w:t>Parterna</w:t>
      </w:r>
      <w:r w:rsidR="00703ED0" w:rsidRPr="00113FCF">
        <w:rPr>
          <w:lang w:eastAsia="sv-SE"/>
        </w:rPr>
        <w:t xml:space="preserve">”. </w:t>
      </w:r>
    </w:p>
    <w:p w14:paraId="08246388" w14:textId="77777777" w:rsidR="009C4A38" w:rsidRPr="00113FCF" w:rsidRDefault="003C5815" w:rsidP="00AB66B5">
      <w:pPr>
        <w:rPr>
          <w:lang w:eastAsia="sv-SE"/>
        </w:rPr>
      </w:pPr>
      <w:r w:rsidRPr="00113FCF">
        <w:rPr>
          <w:b/>
          <w:bCs/>
          <w:lang w:eastAsia="sv-SE"/>
        </w:rPr>
        <w:t>1.2</w:t>
      </w:r>
      <w:r w:rsidRPr="00113FCF">
        <w:rPr>
          <w:lang w:eastAsia="sv-SE"/>
        </w:rPr>
        <w:t xml:space="preserve"> </w:t>
      </w:r>
      <w:r w:rsidR="00703ED0" w:rsidRPr="00113FCF">
        <w:rPr>
          <w:lang w:eastAsia="sv-SE"/>
        </w:rPr>
        <w:t xml:space="preserve">Syftet med </w:t>
      </w:r>
      <w:r w:rsidR="00203077" w:rsidRPr="00113FCF">
        <w:rPr>
          <w:lang w:eastAsia="sv-SE"/>
        </w:rPr>
        <w:t>Köpeavtalet</w:t>
      </w:r>
      <w:r w:rsidR="00703ED0" w:rsidRPr="00113FCF">
        <w:rPr>
          <w:lang w:eastAsia="sv-SE"/>
        </w:rPr>
        <w:t xml:space="preserve"> är att </w:t>
      </w:r>
      <w:r w:rsidR="00490C06" w:rsidRPr="00113FCF">
        <w:rPr>
          <w:lang w:eastAsia="sv-SE"/>
        </w:rPr>
        <w:t>Säljaren</w:t>
      </w:r>
      <w:r w:rsidR="00703ED0" w:rsidRPr="00113FCF">
        <w:rPr>
          <w:lang w:eastAsia="sv-SE"/>
        </w:rPr>
        <w:t xml:space="preserve"> </w:t>
      </w:r>
      <w:r w:rsidR="00604AD6" w:rsidRPr="00113FCF">
        <w:rPr>
          <w:lang w:eastAsia="sv-SE"/>
        </w:rPr>
        <w:t xml:space="preserve">ska överlåta äganderätten till Fartyget till </w:t>
      </w:r>
      <w:r w:rsidR="00F3010A">
        <w:rPr>
          <w:lang w:eastAsia="sv-SE"/>
        </w:rPr>
        <w:t>Köparen</w:t>
      </w:r>
      <w:r w:rsidR="00604AD6" w:rsidRPr="00113FCF">
        <w:rPr>
          <w:lang w:eastAsia="sv-SE"/>
        </w:rPr>
        <w:t>.</w:t>
      </w:r>
    </w:p>
    <w:bookmarkEnd w:id="4"/>
    <w:p w14:paraId="770AFA7F" w14:textId="77777777" w:rsidR="004C65FD" w:rsidRPr="00113FCF" w:rsidRDefault="00203077" w:rsidP="004C65FD">
      <w:pPr>
        <w:keepNext/>
        <w:keepLines/>
        <w:numPr>
          <w:ilvl w:val="0"/>
          <w:numId w:val="1"/>
        </w:numPr>
        <w:spacing w:before="240" w:after="0"/>
        <w:outlineLvl w:val="2"/>
        <w:rPr>
          <w:rFonts w:eastAsiaTheme="majorEastAsia" w:cstheme="minorHAnsi"/>
          <w:b/>
          <w:bCs/>
          <w:sz w:val="28"/>
          <w:szCs w:val="28"/>
        </w:rPr>
      </w:pPr>
      <w:r w:rsidRPr="00113FCF">
        <w:rPr>
          <w:rFonts w:eastAsiaTheme="majorEastAsia" w:cstheme="minorHAnsi"/>
          <w:b/>
          <w:bCs/>
          <w:sz w:val="28"/>
          <w:szCs w:val="28"/>
        </w:rPr>
        <w:t>Köpeavtalet</w:t>
      </w:r>
    </w:p>
    <w:p w14:paraId="7B38CCC6" w14:textId="77777777" w:rsidR="00F33E59" w:rsidRDefault="00203077" w:rsidP="004C65FD">
      <w:pPr>
        <w:spacing w:before="40" w:after="120"/>
        <w:rPr>
          <w:rFonts w:eastAsia="Calibri" w:cstheme="minorHAnsi"/>
          <w:lang w:eastAsia="sv-SE"/>
        </w:rPr>
      </w:pPr>
      <w:r w:rsidRPr="00113FCF">
        <w:rPr>
          <w:rFonts w:eastAsia="Calibri" w:cstheme="minorHAnsi"/>
          <w:lang w:eastAsia="sv-SE"/>
        </w:rPr>
        <w:t>Köpeavtalet</w:t>
      </w:r>
      <w:r w:rsidR="004C65FD" w:rsidRPr="00113FCF">
        <w:rPr>
          <w:rFonts w:eastAsia="Calibri" w:cstheme="minorHAnsi"/>
          <w:lang w:eastAsia="sv-SE"/>
        </w:rPr>
        <w:t xml:space="preserve"> består av detta huvuddokument, med särskilt överenskomna tillägg och ändringar enligt </w:t>
      </w:r>
      <w:r w:rsidR="00B22318">
        <w:rPr>
          <w:rFonts w:eastAsia="Calibri" w:cstheme="minorHAnsi"/>
          <w:b/>
          <w:u w:val="single"/>
          <w:lang w:eastAsia="sv-SE"/>
        </w:rPr>
        <w:t>Punkt 12</w:t>
      </w:r>
      <w:r w:rsidR="0055243F" w:rsidRPr="00113FCF">
        <w:rPr>
          <w:rFonts w:eastAsia="Calibri" w:cstheme="minorHAnsi"/>
          <w:lang w:eastAsia="sv-SE"/>
        </w:rPr>
        <w:t xml:space="preserve"> </w:t>
      </w:r>
      <w:r w:rsidR="004C65FD" w:rsidRPr="00113FCF">
        <w:rPr>
          <w:rFonts w:eastAsia="Calibri" w:cstheme="minorHAnsi"/>
          <w:lang w:eastAsia="sv-SE"/>
        </w:rPr>
        <w:t xml:space="preserve">och bilagor till huvuddokumentet angivna i </w:t>
      </w:r>
      <w:r w:rsidR="00B22318">
        <w:rPr>
          <w:rFonts w:eastAsia="Calibri" w:cstheme="minorHAnsi"/>
          <w:b/>
          <w:u w:val="single"/>
          <w:lang w:eastAsia="sv-SE"/>
        </w:rPr>
        <w:t>Box 1</w:t>
      </w:r>
      <w:r w:rsidR="00CC470A">
        <w:rPr>
          <w:rFonts w:eastAsia="Calibri" w:cstheme="minorHAnsi"/>
          <w:b/>
          <w:u w:val="single"/>
          <w:lang w:eastAsia="sv-SE"/>
        </w:rPr>
        <w:t>4</w:t>
      </w:r>
      <w:r w:rsidR="004C65FD" w:rsidRPr="00113FCF">
        <w:rPr>
          <w:rFonts w:eastAsia="Calibri" w:cstheme="minorHAnsi"/>
          <w:lang w:eastAsia="sv-SE"/>
        </w:rPr>
        <w:t>. Om dessa handlingar innehåller oklarheter eller uppgifter som strider mot varandra ska följande ordning gälla om inte omständigheterna uppenbart föranleder annat:</w:t>
      </w:r>
    </w:p>
    <w:p w14:paraId="4D14C4D6" w14:textId="77777777" w:rsidR="00E00260" w:rsidRPr="00DF1977" w:rsidRDefault="00E00260" w:rsidP="00E00260">
      <w:pPr>
        <w:pStyle w:val="Brdtext"/>
        <w:numPr>
          <w:ilvl w:val="0"/>
          <w:numId w:val="13"/>
        </w:numPr>
        <w:spacing w:after="240" w:line="240" w:lineRule="auto"/>
        <w:rPr>
          <w:rFonts w:eastAsia="Calibri"/>
          <w:lang w:eastAsia="sv-SE"/>
        </w:rPr>
      </w:pPr>
      <w:r w:rsidRPr="00DF1977">
        <w:rPr>
          <w:rFonts w:eastAsia="Calibri"/>
          <w:lang w:eastAsia="sv-SE"/>
        </w:rPr>
        <w:t>Särskilt överenskomna tillägg till och ändringar av detta huvuddokument</w:t>
      </w:r>
    </w:p>
    <w:p w14:paraId="30D017CA" w14:textId="77777777" w:rsidR="00E00260" w:rsidRPr="00DF1977" w:rsidRDefault="00E00260" w:rsidP="00E00260">
      <w:pPr>
        <w:pStyle w:val="Brdtext"/>
        <w:numPr>
          <w:ilvl w:val="0"/>
          <w:numId w:val="13"/>
        </w:numPr>
        <w:spacing w:after="240" w:line="240" w:lineRule="auto"/>
        <w:rPr>
          <w:rFonts w:eastAsia="Calibri"/>
          <w:lang w:eastAsia="sv-SE"/>
        </w:rPr>
      </w:pPr>
      <w:r w:rsidRPr="00DF1977">
        <w:rPr>
          <w:rFonts w:eastAsia="Calibri"/>
          <w:lang w:eastAsia="sv-SE"/>
        </w:rPr>
        <w:t>Detta huvuddokument</w:t>
      </w:r>
    </w:p>
    <w:p w14:paraId="3A2D7640" w14:textId="77777777" w:rsidR="00E00260" w:rsidRPr="00E00260" w:rsidRDefault="00E00260" w:rsidP="00E00260">
      <w:pPr>
        <w:pStyle w:val="Brdtext"/>
        <w:numPr>
          <w:ilvl w:val="0"/>
          <w:numId w:val="13"/>
        </w:numPr>
        <w:spacing w:after="240" w:line="240" w:lineRule="auto"/>
        <w:rPr>
          <w:rFonts w:eastAsia="Calibri"/>
          <w:lang w:eastAsia="sv-SE"/>
        </w:rPr>
      </w:pPr>
      <w:r w:rsidRPr="00DF1977">
        <w:rPr>
          <w:rFonts w:eastAsia="Calibri"/>
          <w:lang w:eastAsia="sv-SE"/>
        </w:rPr>
        <w:t>Bilagor till detta huvuddokument</w:t>
      </w:r>
    </w:p>
    <w:p w14:paraId="7D1E553B" w14:textId="77777777" w:rsidR="0079365F" w:rsidRPr="00113FCF" w:rsidRDefault="00B22318" w:rsidP="0079365F">
      <w:pPr>
        <w:keepNext/>
        <w:keepLines/>
        <w:numPr>
          <w:ilvl w:val="0"/>
          <w:numId w:val="1"/>
        </w:numPr>
        <w:spacing w:before="240" w:after="0"/>
        <w:outlineLvl w:val="2"/>
        <w:rPr>
          <w:rFonts w:eastAsiaTheme="majorEastAsia" w:cstheme="minorHAnsi"/>
          <w:b/>
          <w:bCs/>
          <w:sz w:val="28"/>
          <w:szCs w:val="28"/>
        </w:rPr>
      </w:pPr>
      <w:r>
        <w:rPr>
          <w:rFonts w:eastAsiaTheme="majorEastAsia" w:cstheme="minorHAnsi"/>
          <w:b/>
          <w:bCs/>
          <w:sz w:val="28"/>
          <w:szCs w:val="28"/>
        </w:rPr>
        <w:t>Äganderättsövergång</w:t>
      </w:r>
    </w:p>
    <w:p w14:paraId="0FB8AC6D" w14:textId="77777777" w:rsidR="0055243F" w:rsidRPr="00113FCF" w:rsidRDefault="00604AD6" w:rsidP="00AB66B5">
      <w:r w:rsidRPr="00113FCF">
        <w:t>Äganderätten till Fart</w:t>
      </w:r>
      <w:r w:rsidR="0055243F" w:rsidRPr="00113FCF">
        <w:t xml:space="preserve">yget och Utrustningen ska </w:t>
      </w:r>
      <w:r w:rsidR="00203077" w:rsidRPr="00113FCF">
        <w:t xml:space="preserve">anses ha gått över från Säljaren till Köparen </w:t>
      </w:r>
      <w:r w:rsidR="00B22318">
        <w:t>efter</w:t>
      </w:r>
      <w:r w:rsidR="0055243F" w:rsidRPr="00113FCF">
        <w:t xml:space="preserve"> </w:t>
      </w:r>
      <w:r w:rsidR="009D54BE" w:rsidRPr="00113FCF">
        <w:t>fullgjor</w:t>
      </w:r>
      <w:r w:rsidR="009D54BE">
        <w:t>d</w:t>
      </w:r>
      <w:r w:rsidR="009D54BE" w:rsidRPr="00113FCF">
        <w:t xml:space="preserve"> </w:t>
      </w:r>
      <w:r w:rsidR="009D54BE">
        <w:t>leverans</w:t>
      </w:r>
      <w:r w:rsidR="00D96916">
        <w:t xml:space="preserve"> </w:t>
      </w:r>
      <w:r w:rsidR="00870A6B">
        <w:t xml:space="preserve">och </w:t>
      </w:r>
      <w:r w:rsidR="00B22318">
        <w:t xml:space="preserve">då </w:t>
      </w:r>
      <w:r w:rsidR="00870A6B">
        <w:t xml:space="preserve">Köparen erlagt full köpeskilling </w:t>
      </w:r>
      <w:r w:rsidRPr="00113FCF">
        <w:t xml:space="preserve">i enlighet </w:t>
      </w:r>
      <w:r w:rsidR="00794A3C">
        <w:t>med Köpeavtalet</w:t>
      </w:r>
      <w:r w:rsidR="005A4005">
        <w:t>.</w:t>
      </w:r>
    </w:p>
    <w:p w14:paraId="3ABB8BF8" w14:textId="77777777" w:rsidR="0079365F" w:rsidRPr="00113FCF" w:rsidRDefault="000D4995" w:rsidP="0079365F">
      <w:pPr>
        <w:keepNext/>
        <w:keepLines/>
        <w:numPr>
          <w:ilvl w:val="0"/>
          <w:numId w:val="1"/>
        </w:numPr>
        <w:spacing w:before="240" w:after="0"/>
        <w:outlineLvl w:val="2"/>
        <w:rPr>
          <w:lang w:eastAsia="sv-SE"/>
        </w:rPr>
      </w:pPr>
      <w:r>
        <w:rPr>
          <w:rFonts w:eastAsiaTheme="majorEastAsia" w:cstheme="minorHAnsi"/>
          <w:b/>
          <w:bCs/>
          <w:sz w:val="28"/>
          <w:szCs w:val="28"/>
        </w:rPr>
        <w:t xml:space="preserve">Leverans </w:t>
      </w:r>
      <w:r w:rsidR="00196895" w:rsidRPr="00113FCF">
        <w:rPr>
          <w:rFonts w:eastAsiaTheme="majorEastAsia" w:cstheme="minorHAnsi"/>
          <w:b/>
          <w:bCs/>
          <w:sz w:val="28"/>
          <w:szCs w:val="28"/>
        </w:rPr>
        <w:t>av Fartyget</w:t>
      </w:r>
    </w:p>
    <w:p w14:paraId="47F56FAD" w14:textId="37C14BB6" w:rsidR="0055243F" w:rsidRPr="00113FCF" w:rsidRDefault="0079365F" w:rsidP="0079365F">
      <w:pPr>
        <w:rPr>
          <w:lang w:eastAsia="sv-SE"/>
        </w:rPr>
      </w:pPr>
      <w:r w:rsidRPr="00113FCF">
        <w:rPr>
          <w:b/>
          <w:lang w:eastAsia="sv-SE"/>
        </w:rPr>
        <w:t>4.1</w:t>
      </w:r>
      <w:r w:rsidRPr="00113FCF">
        <w:rPr>
          <w:lang w:eastAsia="sv-SE"/>
        </w:rPr>
        <w:t xml:space="preserve"> </w:t>
      </w:r>
      <w:r w:rsidR="0055243F" w:rsidRPr="00113FCF">
        <w:rPr>
          <w:lang w:eastAsia="sv-SE"/>
        </w:rPr>
        <w:t xml:space="preserve">Fartyget ska </w:t>
      </w:r>
      <w:r w:rsidR="00714535">
        <w:rPr>
          <w:lang w:eastAsia="sv-SE"/>
        </w:rPr>
        <w:t>levereras</w:t>
      </w:r>
      <w:r w:rsidR="00E00260">
        <w:rPr>
          <w:lang w:eastAsia="sv-SE"/>
        </w:rPr>
        <w:t xml:space="preserve"> </w:t>
      </w:r>
      <w:r w:rsidR="00714535">
        <w:rPr>
          <w:lang w:eastAsia="sv-SE"/>
        </w:rPr>
        <w:t xml:space="preserve">flytande och väl förtöjt vid en säker lättåtkomlig position eller till </w:t>
      </w:r>
      <w:r w:rsidR="009D54BE">
        <w:rPr>
          <w:lang w:eastAsia="sv-SE"/>
        </w:rPr>
        <w:t>ankars, till</w:t>
      </w:r>
      <w:r w:rsidRPr="00113FCF">
        <w:rPr>
          <w:lang w:eastAsia="sv-SE"/>
        </w:rPr>
        <w:t xml:space="preserve"> Köparen </w:t>
      </w:r>
      <w:r w:rsidR="00203077" w:rsidRPr="00113FCF">
        <w:rPr>
          <w:lang w:eastAsia="sv-SE"/>
        </w:rPr>
        <w:t xml:space="preserve">på </w:t>
      </w:r>
      <w:r w:rsidR="00CC470A">
        <w:rPr>
          <w:lang w:eastAsia="sv-SE"/>
        </w:rPr>
        <w:t xml:space="preserve">den tidpunkt eller under den tidsperiod som anges i </w:t>
      </w:r>
      <w:r w:rsidR="00CC470A" w:rsidRPr="00CC470A">
        <w:rPr>
          <w:b/>
          <w:u w:val="single"/>
          <w:lang w:eastAsia="sv-SE"/>
        </w:rPr>
        <w:t>Box 7</w:t>
      </w:r>
      <w:r w:rsidR="00CC470A">
        <w:rPr>
          <w:lang w:eastAsia="sv-SE"/>
        </w:rPr>
        <w:t xml:space="preserve"> </w:t>
      </w:r>
      <w:r w:rsidR="00203077" w:rsidRPr="00113FCF">
        <w:rPr>
          <w:lang w:eastAsia="sv-SE"/>
        </w:rPr>
        <w:t xml:space="preserve">och på den plats </w:t>
      </w:r>
      <w:r w:rsidRPr="00113FCF">
        <w:rPr>
          <w:lang w:eastAsia="sv-SE"/>
        </w:rPr>
        <w:t xml:space="preserve">som anges i </w:t>
      </w:r>
      <w:r w:rsidRPr="00113FCF">
        <w:rPr>
          <w:b/>
          <w:u w:val="single"/>
          <w:lang w:eastAsia="sv-SE"/>
        </w:rPr>
        <w:t xml:space="preserve">Box </w:t>
      </w:r>
      <w:r w:rsidR="00CC470A">
        <w:rPr>
          <w:b/>
          <w:u w:val="single"/>
          <w:lang w:eastAsia="sv-SE"/>
        </w:rPr>
        <w:t>8</w:t>
      </w:r>
      <w:r w:rsidR="00203077" w:rsidRPr="00113FCF">
        <w:rPr>
          <w:lang w:eastAsia="sv-SE"/>
        </w:rPr>
        <w:t>.</w:t>
      </w:r>
      <w:r w:rsidR="00196895" w:rsidRPr="00113FCF">
        <w:rPr>
          <w:lang w:eastAsia="sv-SE"/>
        </w:rPr>
        <w:t xml:space="preserve"> </w:t>
      </w:r>
    </w:p>
    <w:p w14:paraId="2DCA1DBC" w14:textId="77777777" w:rsidR="00395EB7" w:rsidRPr="00113FCF" w:rsidRDefault="00395EB7" w:rsidP="0079365F">
      <w:pPr>
        <w:rPr>
          <w:lang w:eastAsia="sv-SE"/>
        </w:rPr>
      </w:pPr>
      <w:r w:rsidRPr="00113FCF">
        <w:rPr>
          <w:b/>
          <w:lang w:eastAsia="sv-SE"/>
        </w:rPr>
        <w:t>4.2</w:t>
      </w:r>
      <w:r w:rsidRPr="00113FCF">
        <w:rPr>
          <w:lang w:eastAsia="sv-SE"/>
        </w:rPr>
        <w:t xml:space="preserve"> </w:t>
      </w:r>
      <w:r w:rsidR="00B22318">
        <w:rPr>
          <w:lang w:eastAsia="sv-SE"/>
        </w:rPr>
        <w:t xml:space="preserve">Om Parterna har avtalat att leverans ska ske inom i </w:t>
      </w:r>
      <w:r w:rsidR="00CC470A">
        <w:rPr>
          <w:b/>
          <w:u w:val="single"/>
          <w:lang w:eastAsia="sv-SE"/>
        </w:rPr>
        <w:t>Box 7</w:t>
      </w:r>
      <w:r w:rsidR="00B22318">
        <w:rPr>
          <w:lang w:eastAsia="sv-SE"/>
        </w:rPr>
        <w:t xml:space="preserve"> angiven tidsperiod ska </w:t>
      </w:r>
      <w:r w:rsidR="0079365F" w:rsidRPr="00113FCF">
        <w:rPr>
          <w:lang w:eastAsia="sv-SE"/>
        </w:rPr>
        <w:t>Sä</w:t>
      </w:r>
      <w:r w:rsidR="005A4005">
        <w:rPr>
          <w:lang w:eastAsia="sv-SE"/>
        </w:rPr>
        <w:t>ljaren</w:t>
      </w:r>
      <w:r w:rsidR="0008663B">
        <w:rPr>
          <w:lang w:eastAsia="sv-SE"/>
        </w:rPr>
        <w:t xml:space="preserve"> </w:t>
      </w:r>
      <w:r w:rsidR="00B22318">
        <w:rPr>
          <w:lang w:eastAsia="sv-SE"/>
        </w:rPr>
        <w:t xml:space="preserve">lämna en skriftlig </w:t>
      </w:r>
      <w:r w:rsidR="0079365F" w:rsidRPr="0057220B">
        <w:rPr>
          <w:i/>
          <w:lang w:eastAsia="sv-SE"/>
        </w:rPr>
        <w:t>fö</w:t>
      </w:r>
      <w:r w:rsidR="005A4005" w:rsidRPr="00A24697">
        <w:rPr>
          <w:i/>
          <w:lang w:eastAsia="sv-SE"/>
        </w:rPr>
        <w:t>rhandsnotis</w:t>
      </w:r>
      <w:r w:rsidR="0079365F" w:rsidRPr="00113FCF">
        <w:rPr>
          <w:lang w:eastAsia="sv-SE"/>
        </w:rPr>
        <w:t xml:space="preserve"> </w:t>
      </w:r>
      <w:r w:rsidR="00B22318">
        <w:rPr>
          <w:lang w:eastAsia="sv-SE"/>
        </w:rPr>
        <w:t xml:space="preserve">till Köparen </w:t>
      </w:r>
      <w:r w:rsidR="0079365F" w:rsidRPr="00113FCF">
        <w:rPr>
          <w:lang w:eastAsia="sv-SE"/>
        </w:rPr>
        <w:t>om tid</w:t>
      </w:r>
      <w:r w:rsidR="00203077" w:rsidRPr="00113FCF">
        <w:rPr>
          <w:lang w:eastAsia="sv-SE"/>
        </w:rPr>
        <w:t>punkten</w:t>
      </w:r>
      <w:r w:rsidR="0079365F" w:rsidRPr="00113FCF">
        <w:rPr>
          <w:lang w:eastAsia="sv-SE"/>
        </w:rPr>
        <w:t xml:space="preserve"> för </w:t>
      </w:r>
      <w:r w:rsidR="0008663B">
        <w:rPr>
          <w:lang w:eastAsia="sv-SE"/>
        </w:rPr>
        <w:t xml:space="preserve">leverans </w:t>
      </w:r>
      <w:r w:rsidR="000B7AC8">
        <w:rPr>
          <w:lang w:eastAsia="sv-SE"/>
        </w:rPr>
        <w:t>med det antal dagar som anges</w:t>
      </w:r>
      <w:r w:rsidR="005A4005">
        <w:rPr>
          <w:lang w:eastAsia="sv-SE"/>
        </w:rPr>
        <w:t xml:space="preserve"> i </w:t>
      </w:r>
      <w:r w:rsidR="00CC470A">
        <w:rPr>
          <w:b/>
          <w:u w:val="single"/>
          <w:lang w:eastAsia="sv-SE"/>
        </w:rPr>
        <w:t>Box 9</w:t>
      </w:r>
      <w:r w:rsidR="0079365F" w:rsidRPr="00113FCF">
        <w:rPr>
          <w:lang w:eastAsia="sv-SE"/>
        </w:rPr>
        <w:t xml:space="preserve">. Säljaren ska skriftligen </w:t>
      </w:r>
      <w:r w:rsidR="00203077" w:rsidRPr="00113FCF">
        <w:rPr>
          <w:lang w:eastAsia="sv-SE"/>
        </w:rPr>
        <w:t>underrätta</w:t>
      </w:r>
      <w:r w:rsidR="0079365F" w:rsidRPr="00113FCF">
        <w:rPr>
          <w:lang w:eastAsia="sv-SE"/>
        </w:rPr>
        <w:t xml:space="preserve"> Köparen om </w:t>
      </w:r>
      <w:r w:rsidR="00544BA1">
        <w:rPr>
          <w:lang w:eastAsia="sv-SE"/>
        </w:rPr>
        <w:t xml:space="preserve">varje försening </w:t>
      </w:r>
      <w:r w:rsidR="0079365F" w:rsidRPr="00113FCF">
        <w:rPr>
          <w:lang w:eastAsia="sv-SE"/>
        </w:rPr>
        <w:t>i relatio</w:t>
      </w:r>
      <w:r w:rsidR="005A4005">
        <w:rPr>
          <w:lang w:eastAsia="sv-SE"/>
        </w:rPr>
        <w:t xml:space="preserve">n till </w:t>
      </w:r>
      <w:r w:rsidR="00B22318">
        <w:rPr>
          <w:lang w:eastAsia="sv-SE"/>
        </w:rPr>
        <w:t>avgiven förhandsnotis</w:t>
      </w:r>
      <w:r w:rsidR="005A4005">
        <w:rPr>
          <w:lang w:eastAsia="sv-SE"/>
        </w:rPr>
        <w:t>.</w:t>
      </w:r>
    </w:p>
    <w:p w14:paraId="3DE37FA0" w14:textId="77777777" w:rsidR="0079365F" w:rsidRPr="00113FCF" w:rsidRDefault="00395EB7" w:rsidP="0079365F">
      <w:pPr>
        <w:rPr>
          <w:lang w:eastAsia="sv-SE"/>
        </w:rPr>
      </w:pPr>
      <w:r w:rsidRPr="00113FCF">
        <w:rPr>
          <w:b/>
          <w:lang w:eastAsia="sv-SE"/>
        </w:rPr>
        <w:t>4.3</w:t>
      </w:r>
      <w:r w:rsidRPr="00113FCF">
        <w:rPr>
          <w:lang w:eastAsia="sv-SE"/>
        </w:rPr>
        <w:t xml:space="preserve"> </w:t>
      </w:r>
      <w:r w:rsidR="0079365F" w:rsidRPr="00113FCF">
        <w:rPr>
          <w:lang w:eastAsia="sv-SE"/>
        </w:rPr>
        <w:t xml:space="preserve">När Fartyget är på </w:t>
      </w:r>
      <w:r w:rsidRPr="00113FCF">
        <w:rPr>
          <w:lang w:eastAsia="sv-SE"/>
        </w:rPr>
        <w:t>avtalad plats</w:t>
      </w:r>
      <w:r w:rsidR="0079365F" w:rsidRPr="00113FCF">
        <w:rPr>
          <w:lang w:eastAsia="sv-SE"/>
        </w:rPr>
        <w:t xml:space="preserve"> och </w:t>
      </w:r>
      <w:r w:rsidR="00F72CD1" w:rsidRPr="00113FCF">
        <w:rPr>
          <w:lang w:eastAsia="sv-SE"/>
        </w:rPr>
        <w:t xml:space="preserve">i övrigt </w:t>
      </w:r>
      <w:r w:rsidRPr="00113FCF">
        <w:rPr>
          <w:lang w:eastAsia="sv-SE"/>
        </w:rPr>
        <w:t xml:space="preserve">klart för </w:t>
      </w:r>
      <w:r w:rsidR="00C4073B">
        <w:rPr>
          <w:lang w:eastAsia="sv-SE"/>
        </w:rPr>
        <w:t xml:space="preserve">leverans </w:t>
      </w:r>
      <w:r w:rsidR="0079365F" w:rsidRPr="00113FCF">
        <w:rPr>
          <w:lang w:eastAsia="sv-SE"/>
        </w:rPr>
        <w:t xml:space="preserve">ska Säljaren </w:t>
      </w:r>
      <w:r w:rsidRPr="00113FCF">
        <w:rPr>
          <w:lang w:eastAsia="sv-SE"/>
        </w:rPr>
        <w:t xml:space="preserve">skriftligen </w:t>
      </w:r>
      <w:r w:rsidR="0079365F" w:rsidRPr="00113FCF">
        <w:rPr>
          <w:lang w:eastAsia="sv-SE"/>
        </w:rPr>
        <w:t xml:space="preserve">lämna </w:t>
      </w:r>
      <w:r w:rsidRPr="00113FCF">
        <w:rPr>
          <w:lang w:eastAsia="sv-SE"/>
        </w:rPr>
        <w:t xml:space="preserve">en </w:t>
      </w:r>
      <w:r w:rsidR="00C4073B" w:rsidRPr="00544BA1">
        <w:rPr>
          <w:i/>
          <w:lang w:eastAsia="sv-SE"/>
        </w:rPr>
        <w:t>leveransnotis</w:t>
      </w:r>
      <w:r w:rsidR="00C4073B">
        <w:rPr>
          <w:lang w:eastAsia="sv-SE"/>
        </w:rPr>
        <w:t xml:space="preserve"> </w:t>
      </w:r>
      <w:r w:rsidR="00B22318">
        <w:rPr>
          <w:lang w:eastAsia="sv-SE"/>
        </w:rPr>
        <w:t>till Köparen.</w:t>
      </w:r>
    </w:p>
    <w:p w14:paraId="5BA3FE28" w14:textId="77777777" w:rsidR="00395EB7" w:rsidRPr="00113FCF" w:rsidRDefault="00101338" w:rsidP="004C65FD">
      <w:pPr>
        <w:rPr>
          <w:lang w:eastAsia="sv-SE"/>
        </w:rPr>
      </w:pPr>
      <w:r w:rsidRPr="00113FCF">
        <w:rPr>
          <w:b/>
          <w:lang w:eastAsia="sv-SE"/>
        </w:rPr>
        <w:lastRenderedPageBreak/>
        <w:t>4.4</w:t>
      </w:r>
      <w:r w:rsidR="00395EB7" w:rsidRPr="00113FCF">
        <w:rPr>
          <w:lang w:eastAsia="sv-SE"/>
        </w:rPr>
        <w:t xml:space="preserve"> </w:t>
      </w:r>
      <w:r w:rsidR="004C65FD" w:rsidRPr="00113FCF">
        <w:rPr>
          <w:lang w:eastAsia="sv-SE"/>
        </w:rPr>
        <w:t xml:space="preserve">Säljaren </w:t>
      </w:r>
      <w:r w:rsidR="00425492">
        <w:rPr>
          <w:lang w:eastAsia="sv-SE"/>
        </w:rPr>
        <w:t>ska</w:t>
      </w:r>
      <w:r w:rsidR="00EF73EF">
        <w:rPr>
          <w:lang w:eastAsia="sv-SE"/>
        </w:rPr>
        <w:t xml:space="preserve"> </w:t>
      </w:r>
      <w:r w:rsidR="00AA6E75">
        <w:rPr>
          <w:lang w:eastAsia="sv-SE"/>
        </w:rPr>
        <w:t>tillse,</w:t>
      </w:r>
      <w:r w:rsidR="00AA6E75" w:rsidRPr="00113FCF">
        <w:rPr>
          <w:lang w:eastAsia="sv-SE"/>
        </w:rPr>
        <w:t xml:space="preserve"> </w:t>
      </w:r>
      <w:r w:rsidR="004C65FD" w:rsidRPr="00113FCF">
        <w:rPr>
          <w:lang w:eastAsia="sv-SE"/>
        </w:rPr>
        <w:t xml:space="preserve">om </w:t>
      </w:r>
      <w:r w:rsidR="00196895" w:rsidRPr="00113FCF">
        <w:rPr>
          <w:lang w:eastAsia="sv-SE"/>
        </w:rPr>
        <w:t xml:space="preserve">inte annat skriftligen avtalats, att Fartyget </w:t>
      </w:r>
      <w:r w:rsidR="00EF73EF" w:rsidRPr="00113FCF">
        <w:rPr>
          <w:lang w:eastAsia="sv-SE"/>
        </w:rPr>
        <w:t xml:space="preserve">vid </w:t>
      </w:r>
      <w:r w:rsidR="00EF73EF">
        <w:rPr>
          <w:lang w:eastAsia="sv-SE"/>
        </w:rPr>
        <w:t>leverans</w:t>
      </w:r>
      <w:r w:rsidR="00C6697B">
        <w:rPr>
          <w:lang w:eastAsia="sv-SE"/>
        </w:rPr>
        <w:t>:</w:t>
      </w:r>
    </w:p>
    <w:p w14:paraId="3D5A26FD" w14:textId="77777777" w:rsidR="00395EB7" w:rsidRPr="00113FCF" w:rsidRDefault="00395EB7" w:rsidP="000D4995">
      <w:pPr>
        <w:pStyle w:val="Liststycke"/>
        <w:numPr>
          <w:ilvl w:val="0"/>
          <w:numId w:val="16"/>
        </w:numPr>
        <w:rPr>
          <w:lang w:eastAsia="sv-SE"/>
        </w:rPr>
      </w:pPr>
      <w:r w:rsidRPr="00113FCF">
        <w:rPr>
          <w:lang w:eastAsia="sv-SE"/>
        </w:rPr>
        <w:t xml:space="preserve">upprätthåller </w:t>
      </w:r>
      <w:r w:rsidR="004C65FD" w:rsidRPr="00113FCF">
        <w:rPr>
          <w:lang w:eastAsia="sv-SE"/>
        </w:rPr>
        <w:t>samtliga obligatoriska certifikat</w:t>
      </w:r>
      <w:r w:rsidR="008F1D1F">
        <w:rPr>
          <w:lang w:eastAsia="sv-SE"/>
        </w:rPr>
        <w:t xml:space="preserve"> och andra tillstånd</w:t>
      </w:r>
      <w:r w:rsidR="007309C2">
        <w:rPr>
          <w:lang w:eastAsia="sv-SE"/>
        </w:rPr>
        <w:t>,</w:t>
      </w:r>
    </w:p>
    <w:p w14:paraId="46968550" w14:textId="77777777" w:rsidR="00544BA1" w:rsidRDefault="0036523D" w:rsidP="00544BA1">
      <w:pPr>
        <w:pStyle w:val="Liststycke"/>
        <w:rPr>
          <w:lang w:eastAsia="sv-SE"/>
        </w:rPr>
      </w:pPr>
      <w:r>
        <w:rPr>
          <w:lang w:eastAsia="sv-SE"/>
        </w:rPr>
        <w:t xml:space="preserve">som </w:t>
      </w:r>
    </w:p>
    <w:p w14:paraId="178519E5" w14:textId="77777777" w:rsidR="00395EB7" w:rsidRPr="00113FCF" w:rsidRDefault="00395EB7" w:rsidP="00544BA1">
      <w:pPr>
        <w:pStyle w:val="Liststycke"/>
        <w:numPr>
          <w:ilvl w:val="0"/>
          <w:numId w:val="16"/>
        </w:numPr>
        <w:rPr>
          <w:lang w:eastAsia="sv-SE"/>
        </w:rPr>
      </w:pPr>
      <w:r w:rsidRPr="00113FCF">
        <w:rPr>
          <w:lang w:eastAsia="sv-SE"/>
        </w:rPr>
        <w:t>inte är föremål för</w:t>
      </w:r>
      <w:r w:rsidR="004C65FD" w:rsidRPr="00113FCF">
        <w:rPr>
          <w:lang w:eastAsia="sv-SE"/>
        </w:rPr>
        <w:t xml:space="preserve"> </w:t>
      </w:r>
      <w:r w:rsidR="00544BA1" w:rsidRPr="00113FCF">
        <w:rPr>
          <w:lang w:eastAsia="sv-SE"/>
        </w:rPr>
        <w:t>nyttjandeförbud</w:t>
      </w:r>
      <w:r w:rsidR="00544BA1">
        <w:rPr>
          <w:lang w:eastAsia="sv-SE"/>
        </w:rPr>
        <w:t>,</w:t>
      </w:r>
      <w:r w:rsidR="00544BA1" w:rsidRPr="00113FCF">
        <w:rPr>
          <w:lang w:eastAsia="sv-SE"/>
        </w:rPr>
        <w:t xml:space="preserve"> </w:t>
      </w:r>
      <w:r w:rsidR="00544BA1">
        <w:rPr>
          <w:lang w:eastAsia="sv-SE"/>
        </w:rPr>
        <w:t>föreläggande, anmärkning</w:t>
      </w:r>
      <w:r w:rsidR="004C65FD" w:rsidRPr="00113FCF">
        <w:rPr>
          <w:lang w:eastAsia="sv-SE"/>
        </w:rPr>
        <w:t xml:space="preserve"> eller liknande, utfärdade av myndighet, </w:t>
      </w:r>
      <w:r w:rsidR="00F4415D">
        <w:rPr>
          <w:lang w:eastAsia="sv-SE"/>
        </w:rPr>
        <w:t xml:space="preserve">eller </w:t>
      </w:r>
      <w:r w:rsidR="004C65FD" w:rsidRPr="00113FCF">
        <w:rPr>
          <w:lang w:eastAsia="sv-SE"/>
        </w:rPr>
        <w:t>klassificeringssä</w:t>
      </w:r>
      <w:r w:rsidR="00544BA1">
        <w:rPr>
          <w:lang w:eastAsia="sv-SE"/>
        </w:rPr>
        <w:t>llskap, samt</w:t>
      </w:r>
    </w:p>
    <w:p w14:paraId="683F12C6" w14:textId="77777777" w:rsidR="00376BA5" w:rsidRDefault="004C65FD" w:rsidP="00395EB7">
      <w:pPr>
        <w:pStyle w:val="Liststycke"/>
        <w:numPr>
          <w:ilvl w:val="0"/>
          <w:numId w:val="16"/>
        </w:numPr>
        <w:rPr>
          <w:lang w:eastAsia="sv-SE"/>
        </w:rPr>
      </w:pPr>
      <w:r w:rsidRPr="00113FCF">
        <w:rPr>
          <w:lang w:eastAsia="sv-SE"/>
        </w:rPr>
        <w:t xml:space="preserve">är fritt från </w:t>
      </w:r>
      <w:r w:rsidR="00395EB7" w:rsidRPr="00113FCF">
        <w:rPr>
          <w:lang w:eastAsia="sv-SE"/>
        </w:rPr>
        <w:t xml:space="preserve">sjöpanter, </w:t>
      </w:r>
      <w:r w:rsidRPr="00113FCF">
        <w:rPr>
          <w:lang w:eastAsia="sv-SE"/>
        </w:rPr>
        <w:t xml:space="preserve">belånade pantbrev om sådana inte ligger som säkerhet för </w:t>
      </w:r>
      <w:r w:rsidR="00395EB7" w:rsidRPr="00113FCF">
        <w:rPr>
          <w:lang w:eastAsia="sv-SE"/>
        </w:rPr>
        <w:t xml:space="preserve">lån som ska övertas av Köparen </w:t>
      </w:r>
      <w:r w:rsidR="006D3DAE">
        <w:rPr>
          <w:lang w:eastAsia="sv-SE"/>
        </w:rPr>
        <w:t xml:space="preserve">eller lösas efter erlagd slutbetalning enligt </w:t>
      </w:r>
      <w:r w:rsidR="00376BA5">
        <w:rPr>
          <w:b/>
          <w:u w:val="single"/>
          <w:lang w:eastAsia="sv-SE"/>
        </w:rPr>
        <w:t>Punkt 8</w:t>
      </w:r>
      <w:r w:rsidR="006D3DAE">
        <w:rPr>
          <w:lang w:eastAsia="sv-SE"/>
        </w:rPr>
        <w:t>, samt</w:t>
      </w:r>
      <w:r w:rsidR="00395EB7" w:rsidRPr="00113FCF">
        <w:rPr>
          <w:lang w:eastAsia="sv-SE"/>
        </w:rPr>
        <w:t xml:space="preserve"> </w:t>
      </w:r>
      <w:r w:rsidR="00544BA1">
        <w:rPr>
          <w:lang w:eastAsia="sv-SE"/>
        </w:rPr>
        <w:t>andra belastningar.</w:t>
      </w:r>
    </w:p>
    <w:p w14:paraId="56C012B1" w14:textId="77777777" w:rsidR="004C65FD" w:rsidRDefault="00101338" w:rsidP="004C65FD">
      <w:pPr>
        <w:rPr>
          <w:lang w:eastAsia="sv-SE"/>
        </w:rPr>
      </w:pPr>
      <w:r w:rsidRPr="00113FCF">
        <w:rPr>
          <w:b/>
          <w:lang w:eastAsia="sv-SE"/>
        </w:rPr>
        <w:t>4.5</w:t>
      </w:r>
      <w:r w:rsidR="00395EB7" w:rsidRPr="00113FCF">
        <w:rPr>
          <w:lang w:eastAsia="sv-SE"/>
        </w:rPr>
        <w:t xml:space="preserve"> </w:t>
      </w:r>
      <w:r w:rsidR="006D3DAE">
        <w:rPr>
          <w:lang w:eastAsia="sv-SE"/>
        </w:rPr>
        <w:t xml:space="preserve">Om Säljaren </w:t>
      </w:r>
      <w:r w:rsidR="004C65FD" w:rsidRPr="00113FCF">
        <w:rPr>
          <w:lang w:eastAsia="sv-SE"/>
        </w:rPr>
        <w:t xml:space="preserve">under tiden från </w:t>
      </w:r>
      <w:r w:rsidR="00203077" w:rsidRPr="00113FCF">
        <w:rPr>
          <w:lang w:eastAsia="sv-SE"/>
        </w:rPr>
        <w:t>Köpeavtalet</w:t>
      </w:r>
      <w:r w:rsidR="00395EB7" w:rsidRPr="00113FCF">
        <w:rPr>
          <w:lang w:eastAsia="sv-SE"/>
        </w:rPr>
        <w:t xml:space="preserve">s ingående fram till </w:t>
      </w:r>
      <w:r w:rsidR="00823AD1">
        <w:rPr>
          <w:lang w:eastAsia="sv-SE"/>
        </w:rPr>
        <w:t xml:space="preserve">leverans </w:t>
      </w:r>
      <w:r w:rsidR="00395EB7" w:rsidRPr="00113FCF">
        <w:rPr>
          <w:lang w:eastAsia="sv-SE"/>
        </w:rPr>
        <w:t>av Fartyget</w:t>
      </w:r>
      <w:r w:rsidR="004C65FD" w:rsidRPr="00113FCF">
        <w:rPr>
          <w:lang w:eastAsia="sv-SE"/>
        </w:rPr>
        <w:t xml:space="preserve"> använder </w:t>
      </w:r>
      <w:r w:rsidR="00395EB7" w:rsidRPr="00113FCF">
        <w:rPr>
          <w:lang w:eastAsia="sv-SE"/>
        </w:rPr>
        <w:t xml:space="preserve">reservdelar </w:t>
      </w:r>
      <w:r w:rsidR="006D3DAE">
        <w:rPr>
          <w:lang w:eastAsia="sv-SE"/>
        </w:rPr>
        <w:t xml:space="preserve">som </w:t>
      </w:r>
      <w:r w:rsidR="004C65FD" w:rsidRPr="00113FCF">
        <w:rPr>
          <w:lang w:eastAsia="sv-SE"/>
        </w:rPr>
        <w:t>ingår i köpet ska</w:t>
      </w:r>
      <w:r w:rsidR="00395EB7" w:rsidRPr="00113FCF">
        <w:rPr>
          <w:lang w:eastAsia="sv-SE"/>
        </w:rPr>
        <w:t xml:space="preserve"> Säljaren snarast ersätta </w:t>
      </w:r>
      <w:r w:rsidR="00BC71B4" w:rsidRPr="00113FCF">
        <w:rPr>
          <w:lang w:eastAsia="sv-SE"/>
        </w:rPr>
        <w:t>dessa</w:t>
      </w:r>
      <w:r w:rsidR="00395EB7" w:rsidRPr="00113FCF">
        <w:rPr>
          <w:lang w:eastAsia="sv-SE"/>
        </w:rPr>
        <w:t xml:space="preserve"> </w:t>
      </w:r>
      <w:r w:rsidR="00BC71B4" w:rsidRPr="00113FCF">
        <w:rPr>
          <w:lang w:eastAsia="sv-SE"/>
        </w:rPr>
        <w:t>med likvärdig egendom.</w:t>
      </w:r>
    </w:p>
    <w:p w14:paraId="2199E532" w14:textId="77777777" w:rsidR="00425492" w:rsidRPr="00425492" w:rsidRDefault="00425492" w:rsidP="004C65FD">
      <w:pPr>
        <w:rPr>
          <w:lang w:eastAsia="sv-SE"/>
        </w:rPr>
      </w:pPr>
      <w:r>
        <w:rPr>
          <w:b/>
          <w:lang w:eastAsia="sv-SE"/>
        </w:rPr>
        <w:t>4.6</w:t>
      </w:r>
      <w:r>
        <w:rPr>
          <w:lang w:eastAsia="sv-SE"/>
        </w:rPr>
        <w:t xml:space="preserve"> Om någon av Parterna så begär ska slutbetalning, överlämnande av dokument och andra erforderliga åtgärder för fullgörandet av Köpeavtalet ombesörjas vid ett leveransmöte på den plats och vid den tidpunkt </w:t>
      </w:r>
      <w:r w:rsidR="005A0207">
        <w:rPr>
          <w:lang w:eastAsia="sv-SE"/>
        </w:rPr>
        <w:t xml:space="preserve">som </w:t>
      </w:r>
      <w:r w:rsidR="00154F0D">
        <w:rPr>
          <w:lang w:eastAsia="sv-SE"/>
        </w:rPr>
        <w:t>parterna skriftligen kommer överens om</w:t>
      </w:r>
      <w:r>
        <w:rPr>
          <w:lang w:eastAsia="sv-SE"/>
        </w:rPr>
        <w:t>.</w:t>
      </w:r>
      <w:r w:rsidR="005A0207">
        <w:rPr>
          <w:lang w:eastAsia="sv-SE"/>
        </w:rPr>
        <w:t xml:space="preserve"> Vid detta möte ska Parterna vara representerade av behöriga firmatecknare.</w:t>
      </w:r>
    </w:p>
    <w:p w14:paraId="27FA814A" w14:textId="77777777" w:rsidR="00B37EE9" w:rsidRPr="00113FCF" w:rsidRDefault="00B37EE9" w:rsidP="00B37EE9">
      <w:pPr>
        <w:keepNext/>
        <w:keepLines/>
        <w:numPr>
          <w:ilvl w:val="0"/>
          <w:numId w:val="1"/>
        </w:numPr>
        <w:spacing w:before="240" w:after="0"/>
        <w:outlineLvl w:val="2"/>
        <w:rPr>
          <w:rFonts w:eastAsiaTheme="majorEastAsia" w:cstheme="minorHAnsi"/>
          <w:b/>
          <w:bCs/>
          <w:sz w:val="28"/>
          <w:szCs w:val="28"/>
        </w:rPr>
      </w:pPr>
      <w:r w:rsidRPr="00113FCF">
        <w:rPr>
          <w:rFonts w:eastAsiaTheme="majorEastAsia" w:cstheme="minorHAnsi"/>
          <w:b/>
          <w:bCs/>
          <w:sz w:val="28"/>
          <w:szCs w:val="28"/>
        </w:rPr>
        <w:t xml:space="preserve">Dröjsmål med </w:t>
      </w:r>
      <w:r w:rsidR="00FB49B5">
        <w:rPr>
          <w:rFonts w:eastAsiaTheme="majorEastAsia" w:cstheme="minorHAnsi"/>
          <w:b/>
          <w:bCs/>
          <w:sz w:val="28"/>
          <w:szCs w:val="28"/>
        </w:rPr>
        <w:t xml:space="preserve">leverans </w:t>
      </w:r>
      <w:r w:rsidRPr="00113FCF">
        <w:rPr>
          <w:rFonts w:eastAsiaTheme="majorEastAsia" w:cstheme="minorHAnsi"/>
          <w:b/>
          <w:bCs/>
          <w:sz w:val="28"/>
          <w:szCs w:val="28"/>
        </w:rPr>
        <w:t>av Fartyget</w:t>
      </w:r>
    </w:p>
    <w:p w14:paraId="503EAA5B" w14:textId="77777777" w:rsidR="00B37EE9" w:rsidRPr="00113FCF" w:rsidRDefault="00B37EE9" w:rsidP="00B37EE9">
      <w:pPr>
        <w:rPr>
          <w:lang w:eastAsia="sv-SE"/>
        </w:rPr>
      </w:pPr>
      <w:r w:rsidRPr="00113FCF">
        <w:rPr>
          <w:b/>
          <w:lang w:eastAsia="sv-SE"/>
        </w:rPr>
        <w:t>5.1</w:t>
      </w:r>
      <w:r w:rsidRPr="00113FCF">
        <w:rPr>
          <w:lang w:eastAsia="sv-SE"/>
        </w:rPr>
        <w:t xml:space="preserve"> Om Säljaren inser eller befarar att Fartyget inte kommer att vara färdigt för </w:t>
      </w:r>
      <w:r w:rsidR="00FB49B5">
        <w:rPr>
          <w:lang w:eastAsia="sv-SE"/>
        </w:rPr>
        <w:t xml:space="preserve">leverans </w:t>
      </w:r>
      <w:r w:rsidRPr="00113FCF">
        <w:rPr>
          <w:lang w:eastAsia="sv-SE"/>
        </w:rPr>
        <w:t xml:space="preserve">vid </w:t>
      </w:r>
      <w:r w:rsidR="00544BA1">
        <w:rPr>
          <w:lang w:eastAsia="sv-SE"/>
        </w:rPr>
        <w:t>den tidpunkt eller inom den tidsperiod som</w:t>
      </w:r>
      <w:r w:rsidRPr="00113FCF">
        <w:rPr>
          <w:lang w:eastAsia="sv-SE"/>
        </w:rPr>
        <w:t xml:space="preserve"> anges i </w:t>
      </w:r>
      <w:r w:rsidR="00CC470A">
        <w:rPr>
          <w:b/>
          <w:u w:val="single"/>
          <w:lang w:eastAsia="sv-SE"/>
        </w:rPr>
        <w:t>Box 7</w:t>
      </w:r>
      <w:r w:rsidRPr="00113FCF">
        <w:rPr>
          <w:lang w:eastAsia="sv-SE"/>
        </w:rPr>
        <w:t xml:space="preserve"> ska Säljaren snarast skriftligen meddela att Fartyget inte kan </w:t>
      </w:r>
      <w:r w:rsidR="00FB49B5">
        <w:rPr>
          <w:lang w:eastAsia="sv-SE"/>
        </w:rPr>
        <w:t xml:space="preserve">levereras </w:t>
      </w:r>
      <w:r w:rsidRPr="00113FCF">
        <w:rPr>
          <w:lang w:eastAsia="sv-SE"/>
        </w:rPr>
        <w:t xml:space="preserve">i tid och vilken senare dag Fartyget beräknas vara klart </w:t>
      </w:r>
      <w:r w:rsidR="00F72CD1" w:rsidRPr="00113FCF">
        <w:rPr>
          <w:lang w:eastAsia="sv-SE"/>
        </w:rPr>
        <w:t xml:space="preserve">att </w:t>
      </w:r>
      <w:r w:rsidR="00A860C3">
        <w:rPr>
          <w:lang w:eastAsia="sv-SE"/>
        </w:rPr>
        <w:t xml:space="preserve">levereras </w:t>
      </w:r>
      <w:r w:rsidRPr="00113FCF">
        <w:rPr>
          <w:lang w:eastAsia="sv-SE"/>
        </w:rPr>
        <w:t>samt föreslå ett nytt datum</w:t>
      </w:r>
      <w:r w:rsidR="00F72CD1" w:rsidRPr="00113FCF">
        <w:rPr>
          <w:lang w:eastAsia="sv-SE"/>
        </w:rPr>
        <w:t xml:space="preserve"> för</w:t>
      </w:r>
      <w:r w:rsidR="006540EF">
        <w:rPr>
          <w:lang w:eastAsia="sv-SE"/>
        </w:rPr>
        <w:t xml:space="preserve"> hävning</w:t>
      </w:r>
      <w:r w:rsidR="00A860C3">
        <w:rPr>
          <w:lang w:eastAsia="sv-SE"/>
        </w:rPr>
        <w:t xml:space="preserve"> leverans</w:t>
      </w:r>
      <w:r w:rsidRPr="00113FCF">
        <w:rPr>
          <w:lang w:eastAsia="sv-SE"/>
        </w:rPr>
        <w:t xml:space="preserve">. </w:t>
      </w:r>
    </w:p>
    <w:p w14:paraId="0F1A40ED" w14:textId="77777777" w:rsidR="00B37EE9" w:rsidRPr="00113FCF" w:rsidRDefault="00B37EE9" w:rsidP="004C65FD">
      <w:pPr>
        <w:rPr>
          <w:lang w:eastAsia="sv-SE"/>
        </w:rPr>
      </w:pPr>
      <w:r w:rsidRPr="00113FCF">
        <w:rPr>
          <w:b/>
          <w:lang w:eastAsia="sv-SE"/>
        </w:rPr>
        <w:t>5.2</w:t>
      </w:r>
      <w:r w:rsidRPr="00113FCF">
        <w:rPr>
          <w:lang w:eastAsia="sv-SE"/>
        </w:rPr>
        <w:t xml:space="preserve"> Köparen har från mottagande av den information som avses i </w:t>
      </w:r>
      <w:r w:rsidR="006D3DAE">
        <w:rPr>
          <w:b/>
          <w:u w:val="single"/>
          <w:lang w:eastAsia="sv-SE"/>
        </w:rPr>
        <w:t>Punkt 5.1</w:t>
      </w:r>
      <w:r w:rsidRPr="00113FCF">
        <w:rPr>
          <w:lang w:eastAsia="sv-SE"/>
        </w:rPr>
        <w:t xml:space="preserve"> rätt att inom </w:t>
      </w:r>
      <w:r w:rsidR="00A860C3">
        <w:rPr>
          <w:lang w:eastAsia="sv-SE"/>
        </w:rPr>
        <w:t xml:space="preserve">tre </w:t>
      </w:r>
      <w:r w:rsidR="00963512">
        <w:rPr>
          <w:lang w:eastAsia="sv-SE"/>
        </w:rPr>
        <w:t xml:space="preserve">(3) </w:t>
      </w:r>
      <w:r w:rsidR="00A860C3">
        <w:rPr>
          <w:lang w:eastAsia="sv-SE"/>
        </w:rPr>
        <w:t xml:space="preserve">bankdagar </w:t>
      </w:r>
      <w:r w:rsidRPr="00113FCF">
        <w:rPr>
          <w:lang w:eastAsia="sv-SE"/>
        </w:rPr>
        <w:t>häva Köpeavtalet. Om Köparen inte har gett Säljaren hävningsbesked inom denna tid,</w:t>
      </w:r>
      <w:r w:rsidR="000F47F4">
        <w:rPr>
          <w:lang w:eastAsia="sv-SE"/>
        </w:rPr>
        <w:t xml:space="preserve"> eller om Köparen accepterar de</w:t>
      </w:r>
      <w:r w:rsidRPr="00113FCF">
        <w:rPr>
          <w:lang w:eastAsia="sv-SE"/>
        </w:rPr>
        <w:t xml:space="preserve"> föreslagna nya</w:t>
      </w:r>
      <w:r w:rsidR="006D3DAE">
        <w:rPr>
          <w:lang w:eastAsia="sv-SE"/>
        </w:rPr>
        <w:t xml:space="preserve"> </w:t>
      </w:r>
      <w:r w:rsidR="000F47F4">
        <w:rPr>
          <w:lang w:eastAsia="sv-SE"/>
        </w:rPr>
        <w:t>datumen</w:t>
      </w:r>
      <w:r w:rsidRPr="00113FCF">
        <w:rPr>
          <w:lang w:eastAsia="sv-SE"/>
        </w:rPr>
        <w:t xml:space="preserve">, ska </w:t>
      </w:r>
      <w:r w:rsidR="000F47F4">
        <w:rPr>
          <w:lang w:eastAsia="sv-SE"/>
        </w:rPr>
        <w:t xml:space="preserve">dessa datum gälla som ny tidpunkt för </w:t>
      </w:r>
      <w:r w:rsidR="00A860C3">
        <w:rPr>
          <w:lang w:eastAsia="sv-SE"/>
        </w:rPr>
        <w:t xml:space="preserve">leverans </w:t>
      </w:r>
      <w:r w:rsidR="000F47F4">
        <w:rPr>
          <w:lang w:eastAsia="sv-SE"/>
        </w:rPr>
        <w:t xml:space="preserve">respektive </w:t>
      </w:r>
      <w:r w:rsidR="00872123">
        <w:rPr>
          <w:lang w:eastAsia="sv-SE"/>
        </w:rPr>
        <w:t>nytt</w:t>
      </w:r>
      <w:r w:rsidR="000F47F4" w:rsidRPr="00113FCF">
        <w:rPr>
          <w:lang w:eastAsia="sv-SE"/>
        </w:rPr>
        <w:t xml:space="preserve"> </w:t>
      </w:r>
      <w:r w:rsidR="00BD5072">
        <w:rPr>
          <w:lang w:eastAsia="sv-SE"/>
        </w:rPr>
        <w:t>hävnings</w:t>
      </w:r>
      <w:r w:rsidR="000F47F4" w:rsidRPr="00113FCF">
        <w:rPr>
          <w:lang w:eastAsia="sv-SE"/>
        </w:rPr>
        <w:t>datum</w:t>
      </w:r>
      <w:r w:rsidR="00BD5072">
        <w:rPr>
          <w:lang w:eastAsia="sv-SE"/>
        </w:rPr>
        <w:t>.</w:t>
      </w:r>
      <w:r w:rsidR="000F47F4" w:rsidRPr="00113FCF">
        <w:rPr>
          <w:lang w:eastAsia="sv-SE"/>
        </w:rPr>
        <w:t xml:space="preserve"> </w:t>
      </w:r>
    </w:p>
    <w:p w14:paraId="7D396BBB" w14:textId="77777777" w:rsidR="004C65FD" w:rsidRPr="00113FCF" w:rsidRDefault="00196895" w:rsidP="001213F7">
      <w:pPr>
        <w:keepNext/>
        <w:keepLines/>
        <w:numPr>
          <w:ilvl w:val="0"/>
          <w:numId w:val="1"/>
        </w:numPr>
        <w:spacing w:before="240" w:after="0"/>
        <w:ind w:left="284"/>
        <w:outlineLvl w:val="2"/>
        <w:rPr>
          <w:rFonts w:eastAsiaTheme="majorEastAsia" w:cstheme="minorHAnsi"/>
          <w:b/>
          <w:bCs/>
          <w:sz w:val="28"/>
          <w:szCs w:val="28"/>
        </w:rPr>
      </w:pPr>
      <w:r w:rsidRPr="00113FCF">
        <w:rPr>
          <w:rFonts w:eastAsiaTheme="majorEastAsia" w:cstheme="minorHAnsi"/>
          <w:b/>
          <w:bCs/>
          <w:sz w:val="28"/>
          <w:szCs w:val="28"/>
        </w:rPr>
        <w:t>Besiktning och annan undersökning</w:t>
      </w:r>
      <w:r w:rsidR="00872123">
        <w:rPr>
          <w:rFonts w:eastAsiaTheme="majorEastAsia" w:cstheme="minorHAnsi"/>
          <w:b/>
          <w:bCs/>
          <w:sz w:val="28"/>
          <w:szCs w:val="28"/>
        </w:rPr>
        <w:t xml:space="preserve"> före Köpeavtalets ingående</w:t>
      </w:r>
    </w:p>
    <w:p w14:paraId="1EE6E883" w14:textId="77777777" w:rsidR="004C65FD" w:rsidRPr="00113FCF" w:rsidRDefault="007236FF" w:rsidP="004C65FD">
      <w:pPr>
        <w:rPr>
          <w:lang w:eastAsia="sv-SE"/>
        </w:rPr>
      </w:pPr>
      <w:r w:rsidRPr="00113FCF">
        <w:rPr>
          <w:b/>
          <w:lang w:eastAsia="sv-SE"/>
        </w:rPr>
        <w:t>6</w:t>
      </w:r>
      <w:r w:rsidR="004C65FD" w:rsidRPr="00113FCF">
        <w:rPr>
          <w:b/>
          <w:lang w:eastAsia="sv-SE"/>
        </w:rPr>
        <w:t>.1</w:t>
      </w:r>
      <w:r w:rsidR="004C65FD" w:rsidRPr="00113FCF">
        <w:rPr>
          <w:lang w:eastAsia="sv-SE"/>
        </w:rPr>
        <w:t xml:space="preserve"> Säljaren</w:t>
      </w:r>
      <w:r w:rsidR="006D3DAE">
        <w:rPr>
          <w:lang w:eastAsia="sv-SE"/>
        </w:rPr>
        <w:t xml:space="preserve"> </w:t>
      </w:r>
      <w:r w:rsidR="004C65FD" w:rsidRPr="00113FCF">
        <w:rPr>
          <w:lang w:eastAsia="sv-SE"/>
        </w:rPr>
        <w:t xml:space="preserve">har före </w:t>
      </w:r>
      <w:r w:rsidR="00203077" w:rsidRPr="00113FCF">
        <w:rPr>
          <w:lang w:eastAsia="sv-SE"/>
        </w:rPr>
        <w:t>Köpeavtalet</w:t>
      </w:r>
      <w:r w:rsidR="004C65FD" w:rsidRPr="00113FCF">
        <w:rPr>
          <w:lang w:eastAsia="sv-SE"/>
        </w:rPr>
        <w:t>s ingående informerat Köparen om sådana väsentliga förhållanden, fel och brister i Fartyget och Utrustningen som Säljaren känt till och som Köparen kunnat räkna med att bli upplyst om.</w:t>
      </w:r>
    </w:p>
    <w:p w14:paraId="1B729B92" w14:textId="77777777" w:rsidR="00BC71B4" w:rsidRPr="00113FCF" w:rsidRDefault="007236FF" w:rsidP="004C65FD">
      <w:pPr>
        <w:rPr>
          <w:lang w:eastAsia="sv-SE"/>
        </w:rPr>
      </w:pPr>
      <w:r w:rsidRPr="00113FCF">
        <w:rPr>
          <w:b/>
          <w:lang w:eastAsia="sv-SE"/>
        </w:rPr>
        <w:t>6</w:t>
      </w:r>
      <w:r w:rsidR="004C65FD" w:rsidRPr="00113FCF">
        <w:rPr>
          <w:b/>
          <w:lang w:eastAsia="sv-SE"/>
        </w:rPr>
        <w:t>.2</w:t>
      </w:r>
      <w:r w:rsidR="004C65FD" w:rsidRPr="00113FCF">
        <w:rPr>
          <w:lang w:eastAsia="sv-SE"/>
        </w:rPr>
        <w:t xml:space="preserve"> Köparen</w:t>
      </w:r>
      <w:r w:rsidR="006D3DAE">
        <w:rPr>
          <w:lang w:eastAsia="sv-SE"/>
        </w:rPr>
        <w:t xml:space="preserve"> </w:t>
      </w:r>
      <w:r w:rsidR="004C65FD" w:rsidRPr="00113FCF">
        <w:rPr>
          <w:lang w:eastAsia="sv-SE"/>
        </w:rPr>
        <w:t xml:space="preserve">har före </w:t>
      </w:r>
      <w:r w:rsidR="00203077" w:rsidRPr="00113FCF">
        <w:rPr>
          <w:lang w:eastAsia="sv-SE"/>
        </w:rPr>
        <w:t>Köpeavtalet</w:t>
      </w:r>
      <w:r w:rsidR="00BC71B4" w:rsidRPr="00113FCF">
        <w:rPr>
          <w:lang w:eastAsia="sv-SE"/>
        </w:rPr>
        <w:t>s ingående</w:t>
      </w:r>
      <w:r w:rsidR="00C87E18">
        <w:rPr>
          <w:lang w:eastAsia="sv-SE"/>
        </w:rPr>
        <w:t>:</w:t>
      </w:r>
      <w:r w:rsidR="00BC71B4" w:rsidRPr="00113FCF">
        <w:rPr>
          <w:lang w:eastAsia="sv-SE"/>
        </w:rPr>
        <w:t xml:space="preserve"> </w:t>
      </w:r>
    </w:p>
    <w:p w14:paraId="16C6E970" w14:textId="77777777" w:rsidR="00BC71B4" w:rsidRPr="00113FCF" w:rsidRDefault="004C65FD" w:rsidP="00BC71B4">
      <w:pPr>
        <w:pStyle w:val="Liststycke"/>
        <w:numPr>
          <w:ilvl w:val="0"/>
          <w:numId w:val="18"/>
        </w:numPr>
        <w:rPr>
          <w:lang w:eastAsia="sv-SE"/>
        </w:rPr>
      </w:pPr>
      <w:r w:rsidRPr="00113FCF">
        <w:rPr>
          <w:lang w:eastAsia="sv-SE"/>
        </w:rPr>
        <w:t xml:space="preserve">beretts möjlighet till </w:t>
      </w:r>
      <w:r w:rsidR="006D3DAE">
        <w:rPr>
          <w:lang w:eastAsia="sv-SE"/>
        </w:rPr>
        <w:t>att på egen bekostnad besiktiga</w:t>
      </w:r>
      <w:r w:rsidR="00B22318">
        <w:rPr>
          <w:lang w:eastAsia="sv-SE"/>
        </w:rPr>
        <w:t xml:space="preserve"> Fartyget då det är flytande</w:t>
      </w:r>
      <w:r w:rsidR="007309C2">
        <w:rPr>
          <w:lang w:eastAsia="sv-SE"/>
        </w:rPr>
        <w:t xml:space="preserve"> och Utrustningen,</w:t>
      </w:r>
    </w:p>
    <w:p w14:paraId="67F62668" w14:textId="77777777" w:rsidR="00BC71B4" w:rsidRPr="00113FCF" w:rsidRDefault="004C65FD" w:rsidP="00BC71B4">
      <w:pPr>
        <w:pStyle w:val="Liststycke"/>
        <w:numPr>
          <w:ilvl w:val="0"/>
          <w:numId w:val="18"/>
        </w:numPr>
        <w:rPr>
          <w:lang w:eastAsia="sv-SE"/>
        </w:rPr>
      </w:pPr>
      <w:r w:rsidRPr="00113FCF">
        <w:rPr>
          <w:lang w:eastAsia="sv-SE"/>
        </w:rPr>
        <w:t>beretts möjlighet att på egen bekostnad</w:t>
      </w:r>
      <w:r w:rsidR="00BC71B4" w:rsidRPr="00113FCF">
        <w:rPr>
          <w:lang w:eastAsia="sv-SE"/>
        </w:rPr>
        <w:t xml:space="preserve"> </w:t>
      </w:r>
      <w:r w:rsidRPr="00113FCF">
        <w:rPr>
          <w:lang w:eastAsia="sv-SE"/>
        </w:rPr>
        <w:t>bottenbesiktiga Fartyget genom att anlita dykare eller torrsätta F</w:t>
      </w:r>
      <w:r w:rsidR="007309C2">
        <w:rPr>
          <w:lang w:eastAsia="sv-SE"/>
        </w:rPr>
        <w:t>artyget för undersökning,</w:t>
      </w:r>
      <w:r w:rsidR="00BC71B4" w:rsidRPr="00113FCF">
        <w:rPr>
          <w:lang w:eastAsia="sv-SE"/>
        </w:rPr>
        <w:t xml:space="preserve"> </w:t>
      </w:r>
    </w:p>
    <w:p w14:paraId="692C50E0" w14:textId="77777777" w:rsidR="00BC71B4" w:rsidRPr="00113FCF" w:rsidRDefault="004C65FD" w:rsidP="00BC71B4">
      <w:pPr>
        <w:pStyle w:val="Liststycke"/>
        <w:numPr>
          <w:ilvl w:val="0"/>
          <w:numId w:val="18"/>
        </w:numPr>
        <w:rPr>
          <w:lang w:eastAsia="sv-SE"/>
        </w:rPr>
      </w:pPr>
      <w:r w:rsidRPr="00113FCF">
        <w:rPr>
          <w:lang w:eastAsia="sv-SE"/>
        </w:rPr>
        <w:t>haft tillgång till Fartygets eventuella klassdok</w:t>
      </w:r>
      <w:r w:rsidR="007309C2">
        <w:rPr>
          <w:lang w:eastAsia="sv-SE"/>
        </w:rPr>
        <w:t>umentation (Records),</w:t>
      </w:r>
      <w:r w:rsidR="00BC71B4" w:rsidRPr="00113FCF">
        <w:rPr>
          <w:lang w:eastAsia="sv-SE"/>
        </w:rPr>
        <w:t xml:space="preserve"> samt </w:t>
      </w:r>
    </w:p>
    <w:p w14:paraId="64278D32" w14:textId="77777777" w:rsidR="004C65FD" w:rsidRPr="00113FCF" w:rsidRDefault="004C65FD" w:rsidP="00BC71B4">
      <w:pPr>
        <w:pStyle w:val="Liststycke"/>
        <w:numPr>
          <w:ilvl w:val="0"/>
          <w:numId w:val="18"/>
        </w:numPr>
        <w:rPr>
          <w:lang w:eastAsia="sv-SE"/>
        </w:rPr>
      </w:pPr>
      <w:r w:rsidRPr="00113FCF">
        <w:rPr>
          <w:lang w:eastAsia="sv-SE"/>
        </w:rPr>
        <w:t xml:space="preserve">haft </w:t>
      </w:r>
      <w:r w:rsidR="006D3DAE">
        <w:rPr>
          <w:lang w:eastAsia="sv-SE"/>
        </w:rPr>
        <w:t>tillgång till Fartygets dagböcker och dokumentation från myndighetstillsyn.</w:t>
      </w:r>
    </w:p>
    <w:p w14:paraId="5C609F9D" w14:textId="77777777" w:rsidR="004C65FD" w:rsidRPr="00376BA5" w:rsidRDefault="007236FF" w:rsidP="00376BA5">
      <w:pPr>
        <w:rPr>
          <w:lang w:eastAsia="sv-SE"/>
        </w:rPr>
      </w:pPr>
      <w:r w:rsidRPr="00113FCF">
        <w:rPr>
          <w:b/>
          <w:lang w:eastAsia="sv-SE"/>
        </w:rPr>
        <w:t>6</w:t>
      </w:r>
      <w:r w:rsidR="00BC71B4" w:rsidRPr="00113FCF">
        <w:rPr>
          <w:b/>
          <w:lang w:eastAsia="sv-SE"/>
        </w:rPr>
        <w:t>.</w:t>
      </w:r>
      <w:bookmarkStart w:id="5" w:name="_Hlk116904041"/>
      <w:r w:rsidR="00BC71B4" w:rsidRPr="00113FCF">
        <w:rPr>
          <w:b/>
          <w:lang w:eastAsia="sv-SE"/>
        </w:rPr>
        <w:t>3</w:t>
      </w:r>
      <w:r w:rsidR="004C65FD" w:rsidRPr="00113FCF">
        <w:rPr>
          <w:lang w:eastAsia="sv-SE"/>
        </w:rPr>
        <w:t xml:space="preserve"> </w:t>
      </w:r>
      <w:bookmarkStart w:id="6" w:name="_Hlk116895531"/>
      <w:r w:rsidR="004C65FD" w:rsidRPr="00113FCF">
        <w:rPr>
          <w:lang w:eastAsia="sv-SE"/>
        </w:rPr>
        <w:t xml:space="preserve">Köparen ska genomföra </w:t>
      </w:r>
      <w:r w:rsidR="00196895" w:rsidRPr="00113FCF">
        <w:rPr>
          <w:lang w:eastAsia="sv-SE"/>
        </w:rPr>
        <w:t>besiktning och annan undersökning</w:t>
      </w:r>
      <w:r w:rsidR="004C65FD" w:rsidRPr="00113FCF">
        <w:rPr>
          <w:lang w:eastAsia="sv-SE"/>
        </w:rPr>
        <w:t xml:space="preserve"> utan att förorsaka </w:t>
      </w:r>
      <w:r w:rsidR="00BC71B4" w:rsidRPr="00113FCF">
        <w:rPr>
          <w:lang w:eastAsia="sv-SE"/>
        </w:rPr>
        <w:t xml:space="preserve">onödig </w:t>
      </w:r>
      <w:r w:rsidR="004C65FD" w:rsidRPr="00113FCF">
        <w:rPr>
          <w:lang w:eastAsia="sv-SE"/>
        </w:rPr>
        <w:t xml:space="preserve">tidsförlust för Fartyget. Om Köparens besiktning </w:t>
      </w:r>
      <w:r w:rsidR="004C65FD" w:rsidRPr="00637B2E">
        <w:rPr>
          <w:lang w:eastAsia="sv-SE"/>
        </w:rPr>
        <w:t xml:space="preserve">orsakar </w:t>
      </w:r>
      <w:r w:rsidR="008F1D1F">
        <w:rPr>
          <w:lang w:eastAsia="sv-SE"/>
        </w:rPr>
        <w:t>direkt</w:t>
      </w:r>
      <w:r w:rsidR="004C65FD" w:rsidRPr="00637B2E">
        <w:rPr>
          <w:lang w:eastAsia="sv-SE"/>
        </w:rPr>
        <w:t xml:space="preserve"> skada </w:t>
      </w:r>
      <w:r w:rsidR="00BC71B4" w:rsidRPr="00637B2E">
        <w:rPr>
          <w:lang w:eastAsia="sv-SE"/>
        </w:rPr>
        <w:t xml:space="preserve">för Säljaren </w:t>
      </w:r>
      <w:r w:rsidR="004C65FD" w:rsidRPr="00637B2E">
        <w:rPr>
          <w:lang w:eastAsia="sv-SE"/>
        </w:rPr>
        <w:t xml:space="preserve">ska </w:t>
      </w:r>
      <w:r w:rsidR="00BC71B4" w:rsidRPr="00637B2E">
        <w:rPr>
          <w:lang w:eastAsia="sv-SE"/>
        </w:rPr>
        <w:t>Köparen ersätta hela skadan</w:t>
      </w:r>
      <w:r w:rsidR="004C65FD" w:rsidRPr="00637B2E">
        <w:rPr>
          <w:lang w:eastAsia="sv-SE"/>
        </w:rPr>
        <w:t>.</w:t>
      </w:r>
      <w:bookmarkEnd w:id="5"/>
      <w:bookmarkEnd w:id="6"/>
    </w:p>
    <w:p w14:paraId="01D82BD2" w14:textId="77777777" w:rsidR="00B37EE9" w:rsidRPr="00113FCF" w:rsidRDefault="00B37EE9" w:rsidP="00B37EE9">
      <w:pPr>
        <w:keepNext/>
        <w:keepLines/>
        <w:numPr>
          <w:ilvl w:val="0"/>
          <w:numId w:val="1"/>
        </w:numPr>
        <w:spacing w:before="240" w:after="0"/>
        <w:outlineLvl w:val="2"/>
        <w:rPr>
          <w:lang w:eastAsia="sv-SE"/>
        </w:rPr>
      </w:pPr>
      <w:r w:rsidRPr="00113FCF">
        <w:rPr>
          <w:rFonts w:eastAsiaTheme="majorEastAsia" w:cstheme="minorHAnsi"/>
          <w:b/>
          <w:bCs/>
          <w:sz w:val="28"/>
          <w:szCs w:val="28"/>
        </w:rPr>
        <w:t>Dokument som ska överlämnas</w:t>
      </w:r>
    </w:p>
    <w:p w14:paraId="5D15CC56" w14:textId="2B1FCC73" w:rsidR="00B37EE9" w:rsidRDefault="00376BA5" w:rsidP="00B37EE9">
      <w:pPr>
        <w:rPr>
          <w:lang w:eastAsia="sv-SE"/>
        </w:rPr>
      </w:pPr>
      <w:r>
        <w:rPr>
          <w:b/>
          <w:lang w:eastAsia="sv-SE"/>
        </w:rPr>
        <w:t>7</w:t>
      </w:r>
      <w:r w:rsidR="00B37EE9" w:rsidRPr="00113FCF">
        <w:rPr>
          <w:b/>
          <w:lang w:eastAsia="sv-SE"/>
        </w:rPr>
        <w:t>.1</w:t>
      </w:r>
      <w:r w:rsidR="00B37EE9" w:rsidRPr="00113FCF">
        <w:rPr>
          <w:lang w:eastAsia="sv-SE"/>
        </w:rPr>
        <w:t xml:space="preserve"> </w:t>
      </w:r>
      <w:r w:rsidR="00425492">
        <w:rPr>
          <w:lang w:eastAsia="sv-SE"/>
        </w:rPr>
        <w:t xml:space="preserve">Efter att Köparen erlagt </w:t>
      </w:r>
      <w:r w:rsidR="00B37EE9" w:rsidRPr="00113FCF">
        <w:rPr>
          <w:lang w:eastAsia="sv-SE"/>
        </w:rPr>
        <w:t xml:space="preserve">slutbetalning enligt </w:t>
      </w:r>
      <w:r>
        <w:rPr>
          <w:b/>
          <w:u w:val="single"/>
          <w:lang w:eastAsia="sv-SE"/>
        </w:rPr>
        <w:t>Punkt 8</w:t>
      </w:r>
      <w:r w:rsidR="00B37EE9" w:rsidRPr="00113FCF">
        <w:rPr>
          <w:lang w:eastAsia="sv-SE"/>
        </w:rPr>
        <w:t xml:space="preserve"> och fullgjort andra eventuella förpliktelser enligt Köpeavtalet ska Säljaren till Köparen överlämna</w:t>
      </w:r>
      <w:r w:rsidR="0052110A">
        <w:rPr>
          <w:lang w:eastAsia="sv-SE"/>
        </w:rPr>
        <w:t xml:space="preserve"> de handlingar som anges nedan i denna </w:t>
      </w:r>
      <w:r w:rsidR="0052110A" w:rsidRPr="005E6BAA">
        <w:rPr>
          <w:b/>
          <w:lang w:eastAsia="sv-SE"/>
        </w:rPr>
        <w:t>Punkt 7.1</w:t>
      </w:r>
      <w:r w:rsidR="0052110A">
        <w:rPr>
          <w:lang w:eastAsia="sv-SE"/>
        </w:rPr>
        <w:t xml:space="preserve"> samt i förekommande fall i </w:t>
      </w:r>
      <w:r w:rsidR="0052110A" w:rsidRPr="005E6BAA">
        <w:rPr>
          <w:b/>
          <w:lang w:eastAsia="sv-SE"/>
        </w:rPr>
        <w:t>Box 16</w:t>
      </w:r>
      <w:r w:rsidR="00B37EE9" w:rsidRPr="00113FCF">
        <w:rPr>
          <w:lang w:eastAsia="sv-SE"/>
        </w:rPr>
        <w:t xml:space="preserve"> </w:t>
      </w:r>
      <w:r w:rsidR="008F1D1F">
        <w:rPr>
          <w:lang w:eastAsia="sv-SE"/>
        </w:rPr>
        <w:t>rörande fartygets och dess drift</w:t>
      </w:r>
      <w:r w:rsidR="00C87E18">
        <w:rPr>
          <w:lang w:eastAsia="sv-SE"/>
        </w:rPr>
        <w:t>:</w:t>
      </w:r>
      <w:r w:rsidR="00B37EE9" w:rsidRPr="00113FCF">
        <w:rPr>
          <w:lang w:eastAsia="sv-SE"/>
        </w:rPr>
        <w:t xml:space="preserve"> </w:t>
      </w:r>
    </w:p>
    <w:p w14:paraId="284CF02A" w14:textId="77777777" w:rsidR="00392C8A" w:rsidRDefault="007B1FF2" w:rsidP="000379C2">
      <w:pPr>
        <w:pStyle w:val="Liststycke"/>
        <w:numPr>
          <w:ilvl w:val="0"/>
          <w:numId w:val="5"/>
        </w:numPr>
      </w:pPr>
      <w:r>
        <w:lastRenderedPageBreak/>
        <w:t>K</w:t>
      </w:r>
      <w:r w:rsidR="00392C8A" w:rsidRPr="000379C2">
        <w:t>öpebrev</w:t>
      </w:r>
      <w:r w:rsidR="00392C8A" w:rsidRPr="00113FCF">
        <w:t xml:space="preserve"> </w:t>
      </w:r>
      <w:r w:rsidR="00392C8A">
        <w:t xml:space="preserve">(Bill of Sale) </w:t>
      </w:r>
      <w:r w:rsidR="00392C8A" w:rsidRPr="00113FCF">
        <w:t xml:space="preserve">som bekräftar </w:t>
      </w:r>
      <w:r w:rsidR="00425492">
        <w:t xml:space="preserve">det köprättsliga </w:t>
      </w:r>
      <w:r w:rsidR="00392C8A" w:rsidRPr="00113FCF">
        <w:t>avlämnandet av Fartyget och mottagande av slutbetalningen. Om Fartyget är ett skepp, eller en båt som ska registreras</w:t>
      </w:r>
      <w:r w:rsidR="00392C8A">
        <w:t xml:space="preserve"> hos Fartygsregistret</w:t>
      </w:r>
      <w:r w:rsidR="00392C8A" w:rsidRPr="00113FCF">
        <w:t>, ska köpebrevet vara så utformat att det kan användas som grund för inskrivning av Köparens förvärv av Fartyget.</w:t>
      </w:r>
    </w:p>
    <w:p w14:paraId="2AA63B79" w14:textId="77777777" w:rsidR="00054E89" w:rsidRDefault="00054E89" w:rsidP="000379C2">
      <w:pPr>
        <w:pStyle w:val="Liststycke"/>
        <w:numPr>
          <w:ilvl w:val="0"/>
          <w:numId w:val="5"/>
        </w:numPr>
      </w:pPr>
      <w:r>
        <w:t>A</w:t>
      </w:r>
      <w:r w:rsidRPr="00113FCF">
        <w:t xml:space="preserve">ktuellt registerutdrag från Fartygsregistret utvisande samtliga pantbrev och andra belastningar med </w:t>
      </w:r>
      <w:r>
        <w:t xml:space="preserve">registrerad säkerhet i Fartyget </w:t>
      </w:r>
    </w:p>
    <w:p w14:paraId="46445DFC" w14:textId="77777777" w:rsidR="00054E89" w:rsidRDefault="00054E89" w:rsidP="000379C2">
      <w:pPr>
        <w:pStyle w:val="Liststycke"/>
        <w:numPr>
          <w:ilvl w:val="0"/>
          <w:numId w:val="5"/>
        </w:numPr>
      </w:pPr>
      <w:r>
        <w:t>Samtliga certifikat och andra bevis utfärdade av tillsynsmyndighet eller utfärdad på uppdrag av tillsynsmyndighet.</w:t>
      </w:r>
    </w:p>
    <w:p w14:paraId="47D65BE5" w14:textId="77777777" w:rsidR="00392C8A" w:rsidRDefault="007B1FF2" w:rsidP="000379C2">
      <w:pPr>
        <w:pStyle w:val="Liststycke"/>
        <w:numPr>
          <w:ilvl w:val="0"/>
          <w:numId w:val="5"/>
        </w:numPr>
      </w:pPr>
      <w:r>
        <w:t xml:space="preserve">I förekommande fall </w:t>
      </w:r>
      <w:r w:rsidR="00392C8A">
        <w:t>klasscertifikat som bekräftar att fartyget är i klass och inte behäftat med några klassanmärkningar.</w:t>
      </w:r>
      <w:r w:rsidR="00425492">
        <w:t xml:space="preserve"> Certifikatet ska</w:t>
      </w:r>
      <w:r w:rsidR="00392C8A">
        <w:t xml:space="preserve"> inte vara äldre än 72 timmar.</w:t>
      </w:r>
    </w:p>
    <w:p w14:paraId="059047BF" w14:textId="77777777" w:rsidR="00392C8A" w:rsidRPr="00113FCF" w:rsidRDefault="00392C8A" w:rsidP="000379C2">
      <w:pPr>
        <w:pStyle w:val="Liststycke"/>
        <w:numPr>
          <w:ilvl w:val="0"/>
          <w:numId w:val="5"/>
        </w:numPr>
      </w:pPr>
      <w:r w:rsidRPr="00113FCF">
        <w:t>Fartygets handling med fartygshistorik (Continuous Synopsis Record),</w:t>
      </w:r>
      <w:r>
        <w:t xml:space="preserve"> om sådan handling är utfärdad.</w:t>
      </w:r>
    </w:p>
    <w:p w14:paraId="0B1D1EEA" w14:textId="77777777" w:rsidR="00054E89" w:rsidRPr="00113FCF" w:rsidRDefault="00054E89" w:rsidP="00054E89">
      <w:pPr>
        <w:pStyle w:val="Liststycke"/>
        <w:numPr>
          <w:ilvl w:val="0"/>
          <w:numId w:val="5"/>
        </w:numPr>
      </w:pPr>
      <w:r>
        <w:t>Samtliga ritningar över Fartyget.</w:t>
      </w:r>
    </w:p>
    <w:p w14:paraId="7737B725" w14:textId="77777777" w:rsidR="00054E89" w:rsidRPr="00113FCF" w:rsidRDefault="00054E89" w:rsidP="00054E89">
      <w:pPr>
        <w:pStyle w:val="Liststycke"/>
        <w:numPr>
          <w:ilvl w:val="0"/>
          <w:numId w:val="5"/>
        </w:numPr>
      </w:pPr>
      <w:r>
        <w:t xml:space="preserve">Samtliga </w:t>
      </w:r>
      <w:r w:rsidRPr="00113FCF">
        <w:t>gällande garantibevis samt instruktions- och andra handböcker för Fartyget</w:t>
      </w:r>
      <w:r>
        <w:t xml:space="preserve"> och Utrustningen.</w:t>
      </w:r>
    </w:p>
    <w:p w14:paraId="2F79F2DD" w14:textId="6D79EFCB" w:rsidR="00392C8A" w:rsidRDefault="003F133C" w:rsidP="000379C2">
      <w:pPr>
        <w:pStyle w:val="Liststycke"/>
        <w:numPr>
          <w:ilvl w:val="0"/>
          <w:numId w:val="5"/>
        </w:numPr>
      </w:pPr>
      <w:r>
        <w:t>F</w:t>
      </w:r>
      <w:r w:rsidR="00392C8A">
        <w:t xml:space="preserve">aktura </w:t>
      </w:r>
      <w:r w:rsidR="00054E89">
        <w:t xml:space="preserve">eller annat verifikat avseende </w:t>
      </w:r>
      <w:r w:rsidR="00ED02DD">
        <w:t xml:space="preserve">drivmedel </w:t>
      </w:r>
      <w:r w:rsidR="00392C8A">
        <w:t>och smörjoljo</w:t>
      </w:r>
      <w:r w:rsidR="00054E89">
        <w:t>r som ska tas över av Köparen och faktureras separat.</w:t>
      </w:r>
    </w:p>
    <w:p w14:paraId="79F1264B" w14:textId="0CBF007D" w:rsidR="00EC7B5E" w:rsidRDefault="00EC7B5E" w:rsidP="000379C2">
      <w:pPr>
        <w:pStyle w:val="Liststycke"/>
        <w:numPr>
          <w:ilvl w:val="0"/>
          <w:numId w:val="5"/>
        </w:numPr>
      </w:pPr>
      <w:r w:rsidRPr="002829DB">
        <w:rPr>
          <w:rFonts w:cstheme="minorHAnsi"/>
        </w:rPr>
        <w:t>Faktura på fartygspriset.</w:t>
      </w:r>
    </w:p>
    <w:p w14:paraId="2F9F214B" w14:textId="5FD4F98C" w:rsidR="00EC7B5E" w:rsidRPr="00113FCF" w:rsidRDefault="003F133C" w:rsidP="003F133C">
      <w:r w:rsidRPr="003F133C">
        <w:rPr>
          <w:b/>
        </w:rPr>
        <w:t>7.2</w:t>
      </w:r>
      <w:r>
        <w:t xml:space="preserve"> </w:t>
      </w:r>
      <w:r w:rsidR="00392C8A" w:rsidRPr="00113FCF">
        <w:t xml:space="preserve">Parterna </w:t>
      </w:r>
      <w:r w:rsidR="00425492">
        <w:t>ska</w:t>
      </w:r>
      <w:r w:rsidR="00392C8A">
        <w:t xml:space="preserve"> </w:t>
      </w:r>
      <w:r w:rsidR="00392C8A" w:rsidRPr="00113FCF">
        <w:t xml:space="preserve">gemensamt upprätta ett </w:t>
      </w:r>
      <w:r w:rsidR="00392C8A" w:rsidRPr="000379C2">
        <w:t>leveransprotokoll</w:t>
      </w:r>
      <w:r w:rsidR="00392C8A" w:rsidRPr="00113FCF">
        <w:t xml:space="preserve"> i två (2) original, med information om tid, plats och andra väsentliga uppgifter för </w:t>
      </w:r>
      <w:r w:rsidR="00392C8A">
        <w:t xml:space="preserve">leverans </w:t>
      </w:r>
      <w:r w:rsidR="00392C8A" w:rsidRPr="00113FCF">
        <w:t>av Fartyget.</w:t>
      </w:r>
    </w:p>
    <w:p w14:paraId="290C4229" w14:textId="77777777" w:rsidR="007236FF" w:rsidRPr="00ED02DD" w:rsidRDefault="007236FF" w:rsidP="00ED02DD">
      <w:pPr>
        <w:keepNext/>
        <w:keepLines/>
        <w:numPr>
          <w:ilvl w:val="0"/>
          <w:numId w:val="1"/>
        </w:numPr>
        <w:spacing w:before="240" w:after="0"/>
        <w:outlineLvl w:val="2"/>
        <w:rPr>
          <w:rFonts w:eastAsiaTheme="majorEastAsia" w:cstheme="minorHAnsi"/>
          <w:b/>
          <w:bCs/>
          <w:sz w:val="28"/>
          <w:szCs w:val="28"/>
        </w:rPr>
      </w:pPr>
      <w:r w:rsidRPr="00ED02DD">
        <w:rPr>
          <w:rFonts w:eastAsiaTheme="majorEastAsia" w:cstheme="minorHAnsi"/>
          <w:b/>
          <w:bCs/>
          <w:sz w:val="28"/>
          <w:szCs w:val="28"/>
        </w:rPr>
        <w:t xml:space="preserve">Köpeskilling och betalning </w:t>
      </w:r>
    </w:p>
    <w:p w14:paraId="5652F955" w14:textId="77777777" w:rsidR="007236FF" w:rsidRDefault="00376BA5" w:rsidP="007236FF">
      <w:pPr>
        <w:rPr>
          <w:lang w:eastAsia="sv-SE"/>
        </w:rPr>
      </w:pPr>
      <w:r>
        <w:rPr>
          <w:b/>
          <w:lang w:eastAsia="sv-SE"/>
        </w:rPr>
        <w:t>8</w:t>
      </w:r>
      <w:r w:rsidR="007236FF" w:rsidRPr="00113FCF">
        <w:rPr>
          <w:b/>
          <w:lang w:eastAsia="sv-SE"/>
        </w:rPr>
        <w:t>.1</w:t>
      </w:r>
      <w:r w:rsidR="007236FF" w:rsidRPr="00113FCF">
        <w:rPr>
          <w:lang w:eastAsia="sv-SE"/>
        </w:rPr>
        <w:t xml:space="preserve"> Köparen ska erlägga den köpeskilling som anges i </w:t>
      </w:r>
      <w:r w:rsidR="004C05F3">
        <w:rPr>
          <w:b/>
          <w:u w:val="single"/>
          <w:lang w:eastAsia="sv-SE"/>
        </w:rPr>
        <w:t>Box 10</w:t>
      </w:r>
      <w:r w:rsidR="007236FF" w:rsidRPr="00113FCF">
        <w:rPr>
          <w:lang w:eastAsia="sv-SE"/>
        </w:rPr>
        <w:t xml:space="preserve">. Köpeskillingen inkluderar Fartyget och Utrustningen, med undantag </w:t>
      </w:r>
      <w:r w:rsidR="000B7AC8">
        <w:rPr>
          <w:lang w:eastAsia="sv-SE"/>
        </w:rPr>
        <w:t>för vad som anges</w:t>
      </w:r>
      <w:r w:rsidR="007236FF" w:rsidRPr="00113FCF">
        <w:rPr>
          <w:lang w:eastAsia="sv-SE"/>
        </w:rPr>
        <w:t xml:space="preserve"> i </w:t>
      </w:r>
      <w:r w:rsidR="000B7AC8">
        <w:rPr>
          <w:b/>
          <w:u w:val="single"/>
          <w:lang w:eastAsia="sv-SE"/>
        </w:rPr>
        <w:t xml:space="preserve">Box </w:t>
      </w:r>
      <w:r w:rsidR="004C05F3" w:rsidRPr="004C05F3">
        <w:rPr>
          <w:b/>
          <w:u w:val="single"/>
          <w:lang w:eastAsia="sv-SE"/>
        </w:rPr>
        <w:t>12</w:t>
      </w:r>
      <w:r w:rsidR="007236FF" w:rsidRPr="004C05F3">
        <w:rPr>
          <w:lang w:eastAsia="sv-SE"/>
        </w:rPr>
        <w:t xml:space="preserve"> eller</w:t>
      </w:r>
      <w:r w:rsidR="007236FF" w:rsidRPr="00113FCF">
        <w:rPr>
          <w:lang w:eastAsia="sv-SE"/>
        </w:rPr>
        <w:t xml:space="preserve"> särskild bilaga till Köpeavtalet.</w:t>
      </w:r>
      <w:r w:rsidR="00AD6EF1" w:rsidRPr="00113FCF">
        <w:rPr>
          <w:lang w:eastAsia="sv-SE"/>
        </w:rPr>
        <w:t xml:space="preserve"> </w:t>
      </w:r>
    </w:p>
    <w:p w14:paraId="483414EF" w14:textId="77777777" w:rsidR="00ED02DD" w:rsidRPr="00113FCF" w:rsidRDefault="00B87555" w:rsidP="007236FF">
      <w:pPr>
        <w:rPr>
          <w:lang w:eastAsia="sv-SE"/>
        </w:rPr>
      </w:pPr>
      <w:r>
        <w:rPr>
          <w:b/>
          <w:lang w:eastAsia="sv-SE"/>
        </w:rPr>
        <w:t>8.2</w:t>
      </w:r>
      <w:r w:rsidR="00ED02DD">
        <w:rPr>
          <w:lang w:eastAsia="sv-SE"/>
        </w:rPr>
        <w:t xml:space="preserve"> </w:t>
      </w:r>
      <w:r>
        <w:rPr>
          <w:lang w:eastAsia="sv-SE"/>
        </w:rPr>
        <w:t>Köparen ska ersätta Säljaren</w:t>
      </w:r>
      <w:r w:rsidR="00ED02DD">
        <w:rPr>
          <w:lang w:eastAsia="sv-SE"/>
        </w:rPr>
        <w:t xml:space="preserve"> för </w:t>
      </w:r>
      <w:r>
        <w:rPr>
          <w:lang w:eastAsia="sv-SE"/>
        </w:rPr>
        <w:t xml:space="preserve">det </w:t>
      </w:r>
      <w:r w:rsidR="00ED02DD" w:rsidRPr="00ED02DD">
        <w:rPr>
          <w:lang w:eastAsia="sv-SE"/>
        </w:rPr>
        <w:t xml:space="preserve">drivmedel samt </w:t>
      </w:r>
      <w:r>
        <w:rPr>
          <w:lang w:eastAsia="sv-SE"/>
        </w:rPr>
        <w:t xml:space="preserve">den </w:t>
      </w:r>
      <w:r w:rsidR="00ED02DD" w:rsidRPr="00ED02DD">
        <w:rPr>
          <w:lang w:eastAsia="sv-SE"/>
        </w:rPr>
        <w:t>smörjolja</w:t>
      </w:r>
      <w:r>
        <w:rPr>
          <w:lang w:eastAsia="sv-SE"/>
        </w:rPr>
        <w:t xml:space="preserve"> som finns ombord på Fartyget vid leveransen med ett belopp som motsvarar vad Säljaren själv har betalat. Betalning för drivmedel och smörjolja enligt denna </w:t>
      </w:r>
      <w:r w:rsidRPr="00B87555">
        <w:rPr>
          <w:b/>
          <w:u w:val="single"/>
          <w:lang w:eastAsia="sv-SE"/>
        </w:rPr>
        <w:t>Punkt 8.</w:t>
      </w:r>
      <w:r w:rsidR="004C05F3">
        <w:rPr>
          <w:b/>
          <w:u w:val="single"/>
          <w:lang w:eastAsia="sv-SE"/>
        </w:rPr>
        <w:t>2</w:t>
      </w:r>
      <w:r>
        <w:rPr>
          <w:lang w:eastAsia="sv-SE"/>
        </w:rPr>
        <w:t xml:space="preserve"> ka ske i samband med slutbetalning. </w:t>
      </w:r>
    </w:p>
    <w:p w14:paraId="1113F39D" w14:textId="4CA7E3A4" w:rsidR="007236FF" w:rsidRPr="00113FCF" w:rsidRDefault="00376BA5" w:rsidP="007236FF">
      <w:pPr>
        <w:rPr>
          <w:lang w:eastAsia="sv-SE"/>
        </w:rPr>
      </w:pPr>
      <w:r>
        <w:rPr>
          <w:b/>
          <w:lang w:eastAsia="sv-SE"/>
        </w:rPr>
        <w:t>8</w:t>
      </w:r>
      <w:r w:rsidR="00B87555">
        <w:rPr>
          <w:b/>
          <w:lang w:eastAsia="sv-SE"/>
        </w:rPr>
        <w:t>.3</w:t>
      </w:r>
      <w:r w:rsidR="007236FF" w:rsidRPr="00113FCF">
        <w:rPr>
          <w:lang w:eastAsia="sv-SE"/>
        </w:rPr>
        <w:t xml:space="preserve"> </w:t>
      </w:r>
      <w:r w:rsidR="00AD6EF1" w:rsidRPr="00113FCF">
        <w:rPr>
          <w:lang w:eastAsia="sv-SE"/>
        </w:rPr>
        <w:t>Köparen ska inom</w:t>
      </w:r>
      <w:r w:rsidR="00EA0571">
        <w:rPr>
          <w:lang w:eastAsia="sv-SE"/>
        </w:rPr>
        <w:t xml:space="preserve"> tre (3)</w:t>
      </w:r>
      <w:r w:rsidR="00AD6EF1" w:rsidRPr="00113FCF">
        <w:rPr>
          <w:lang w:eastAsia="sv-SE"/>
        </w:rPr>
        <w:t xml:space="preserve"> bankdagar </w:t>
      </w:r>
      <w:r w:rsidR="000B7AC8">
        <w:rPr>
          <w:lang w:eastAsia="sv-SE"/>
        </w:rPr>
        <w:t xml:space="preserve">från att Köpeavtalet undertecknas </w:t>
      </w:r>
      <w:r w:rsidR="00AD6EF1" w:rsidRPr="00113FCF">
        <w:rPr>
          <w:lang w:eastAsia="sv-SE"/>
        </w:rPr>
        <w:t xml:space="preserve">erlägga den </w:t>
      </w:r>
      <w:r w:rsidR="00AD6EF1" w:rsidRPr="0057220B">
        <w:rPr>
          <w:i/>
          <w:lang w:eastAsia="sv-SE"/>
        </w:rPr>
        <w:t>handpenning</w:t>
      </w:r>
      <w:r w:rsidR="00AD6EF1" w:rsidRPr="007309C2">
        <w:rPr>
          <w:i/>
          <w:lang w:eastAsia="sv-SE"/>
        </w:rPr>
        <w:t xml:space="preserve"> </w:t>
      </w:r>
      <w:r w:rsidR="00AD6EF1" w:rsidRPr="00113FCF">
        <w:rPr>
          <w:lang w:eastAsia="sv-SE"/>
        </w:rPr>
        <w:t xml:space="preserve">som anges i </w:t>
      </w:r>
      <w:r w:rsidR="004C05F3">
        <w:rPr>
          <w:b/>
          <w:u w:val="single"/>
          <w:lang w:eastAsia="sv-SE"/>
        </w:rPr>
        <w:t>Box 11</w:t>
      </w:r>
      <w:r w:rsidR="007309C2" w:rsidRPr="007309C2">
        <w:rPr>
          <w:lang w:eastAsia="sv-SE"/>
        </w:rPr>
        <w:t xml:space="preserve"> </w:t>
      </w:r>
      <w:r w:rsidR="007309C2" w:rsidRPr="00113FCF">
        <w:rPr>
          <w:lang w:eastAsia="sv-SE"/>
        </w:rPr>
        <w:t xml:space="preserve">till det bankkonto tillhörande Säljaren som anges i </w:t>
      </w:r>
      <w:r w:rsidR="007309C2" w:rsidRPr="00113FCF">
        <w:rPr>
          <w:b/>
          <w:u w:val="single"/>
          <w:lang w:eastAsia="sv-SE"/>
        </w:rPr>
        <w:t>Box 1</w:t>
      </w:r>
      <w:r w:rsidR="0052110A">
        <w:rPr>
          <w:b/>
          <w:u w:val="single"/>
          <w:lang w:eastAsia="sv-SE"/>
        </w:rPr>
        <w:t>7</w:t>
      </w:r>
      <w:r w:rsidR="007236FF" w:rsidRPr="00113FCF">
        <w:rPr>
          <w:lang w:eastAsia="sv-SE"/>
        </w:rPr>
        <w:t xml:space="preserve">. </w:t>
      </w:r>
      <w:r w:rsidR="00AD6EF1" w:rsidRPr="00113FCF">
        <w:rPr>
          <w:lang w:eastAsia="sv-SE"/>
        </w:rPr>
        <w:t xml:space="preserve">Anges inget belopp i </w:t>
      </w:r>
      <w:r w:rsidR="00AD6EF1" w:rsidRPr="00113FCF">
        <w:rPr>
          <w:b/>
          <w:u w:val="single"/>
          <w:lang w:eastAsia="sv-SE"/>
        </w:rPr>
        <w:t>Box 1</w:t>
      </w:r>
      <w:r w:rsidR="008E7DD0">
        <w:rPr>
          <w:b/>
          <w:u w:val="single"/>
          <w:lang w:eastAsia="sv-SE"/>
        </w:rPr>
        <w:t>1</w:t>
      </w:r>
      <w:r w:rsidR="00AD6EF1" w:rsidRPr="00113FCF">
        <w:rPr>
          <w:lang w:eastAsia="sv-SE"/>
        </w:rPr>
        <w:t xml:space="preserve"> ska hela köpeskillingen erläggas som </w:t>
      </w:r>
      <w:r w:rsidR="00AD6EF1" w:rsidRPr="00B1566C">
        <w:rPr>
          <w:lang w:eastAsia="sv-SE"/>
        </w:rPr>
        <w:t>slutbetalning</w:t>
      </w:r>
      <w:r w:rsidR="00AD6EF1" w:rsidRPr="00113FCF">
        <w:rPr>
          <w:lang w:eastAsia="sv-SE"/>
        </w:rPr>
        <w:t xml:space="preserve"> i samband med </w:t>
      </w:r>
      <w:r w:rsidR="00B87555">
        <w:rPr>
          <w:lang w:eastAsia="sv-SE"/>
        </w:rPr>
        <w:t>leveransen</w:t>
      </w:r>
      <w:r w:rsidR="00AD6EF1" w:rsidRPr="00113FCF">
        <w:rPr>
          <w:lang w:eastAsia="sv-SE"/>
        </w:rPr>
        <w:t xml:space="preserve"> av Fartyget.</w:t>
      </w:r>
    </w:p>
    <w:p w14:paraId="457578E5" w14:textId="77777777" w:rsidR="00B87555" w:rsidRDefault="00B87555" w:rsidP="007236FF">
      <w:pPr>
        <w:rPr>
          <w:b/>
          <w:lang w:eastAsia="sv-SE"/>
        </w:rPr>
      </w:pPr>
      <w:r>
        <w:rPr>
          <w:b/>
          <w:lang w:eastAsia="sv-SE"/>
        </w:rPr>
        <w:t xml:space="preserve">8.4 </w:t>
      </w:r>
      <w:r w:rsidRPr="00B87555">
        <w:rPr>
          <w:lang w:eastAsia="sv-SE"/>
        </w:rPr>
        <w:t xml:space="preserve">Slutbetalning </w:t>
      </w:r>
      <w:r>
        <w:rPr>
          <w:lang w:eastAsia="sv-SE"/>
        </w:rPr>
        <w:t>av Fartyget ska ske i samband med leverans av Fartyget.</w:t>
      </w:r>
    </w:p>
    <w:p w14:paraId="46ABBF22" w14:textId="77777777" w:rsidR="00AD6EF1" w:rsidRPr="00113FCF" w:rsidRDefault="00376BA5" w:rsidP="007236FF">
      <w:pPr>
        <w:rPr>
          <w:lang w:eastAsia="sv-SE"/>
        </w:rPr>
      </w:pPr>
      <w:r>
        <w:rPr>
          <w:b/>
          <w:lang w:eastAsia="sv-SE"/>
        </w:rPr>
        <w:t>8</w:t>
      </w:r>
      <w:r w:rsidR="00B87555">
        <w:rPr>
          <w:b/>
          <w:lang w:eastAsia="sv-SE"/>
        </w:rPr>
        <w:t>.5</w:t>
      </w:r>
      <w:r w:rsidR="00AD6EF1" w:rsidRPr="00113FCF">
        <w:rPr>
          <w:lang w:eastAsia="sv-SE"/>
        </w:rPr>
        <w:t xml:space="preserve"> </w:t>
      </w:r>
      <w:r w:rsidR="007236FF" w:rsidRPr="00113FCF">
        <w:rPr>
          <w:lang w:eastAsia="sv-SE"/>
        </w:rPr>
        <w:t xml:space="preserve">Om Fartyget förliser, eller om konstruktiv totalförlust inträder före </w:t>
      </w:r>
      <w:r w:rsidR="00EA0571">
        <w:rPr>
          <w:lang w:eastAsia="sv-SE"/>
        </w:rPr>
        <w:t xml:space="preserve">leveransen </w:t>
      </w:r>
      <w:r w:rsidR="007236FF" w:rsidRPr="00113FCF">
        <w:rPr>
          <w:lang w:eastAsia="sv-SE"/>
        </w:rPr>
        <w:t>ska handpenningen och eventuell upplupen ränta utan drö</w:t>
      </w:r>
      <w:r w:rsidR="00566F06">
        <w:rPr>
          <w:lang w:eastAsia="sv-SE"/>
        </w:rPr>
        <w:t>jsmål återbetalas till Köparen.</w:t>
      </w:r>
      <w:r w:rsidR="00566F06" w:rsidRPr="00566F06">
        <w:rPr>
          <w:lang w:eastAsia="sv-SE"/>
        </w:rPr>
        <w:t xml:space="preserve"> </w:t>
      </w:r>
    </w:p>
    <w:p w14:paraId="45D0624E" w14:textId="77777777" w:rsidR="00AD6EF1" w:rsidRPr="00113FCF" w:rsidRDefault="00376BA5" w:rsidP="007236FF">
      <w:pPr>
        <w:rPr>
          <w:lang w:eastAsia="sv-SE"/>
        </w:rPr>
      </w:pPr>
      <w:r>
        <w:rPr>
          <w:b/>
          <w:lang w:eastAsia="sv-SE"/>
        </w:rPr>
        <w:t>8</w:t>
      </w:r>
      <w:r w:rsidR="00B87555">
        <w:rPr>
          <w:b/>
          <w:lang w:eastAsia="sv-SE"/>
        </w:rPr>
        <w:t>.6</w:t>
      </w:r>
      <w:r w:rsidR="00AD6EF1" w:rsidRPr="00113FCF">
        <w:rPr>
          <w:lang w:eastAsia="sv-SE"/>
        </w:rPr>
        <w:t xml:space="preserve"> </w:t>
      </w:r>
      <w:r w:rsidR="007236FF" w:rsidRPr="00113FCF">
        <w:rPr>
          <w:lang w:eastAsia="sv-SE"/>
        </w:rPr>
        <w:t xml:space="preserve">Om Köparen, i annat fall än som </w:t>
      </w:r>
      <w:r w:rsidR="00AD6EF1" w:rsidRPr="00113FCF">
        <w:rPr>
          <w:lang w:eastAsia="sv-SE"/>
        </w:rPr>
        <w:t>avses i</w:t>
      </w:r>
      <w:r w:rsidR="005A2DA0">
        <w:rPr>
          <w:lang w:eastAsia="sv-SE"/>
        </w:rPr>
        <w:t xml:space="preserve"> denna</w:t>
      </w:r>
      <w:r w:rsidR="000354B0">
        <w:rPr>
          <w:bCs/>
          <w:lang w:eastAsia="sv-SE"/>
        </w:rPr>
        <w:t xml:space="preserve"> </w:t>
      </w:r>
      <w:r w:rsidR="000354B0" w:rsidRPr="000354B0">
        <w:rPr>
          <w:b/>
          <w:bCs/>
          <w:u w:val="single"/>
          <w:lang w:eastAsia="sv-SE"/>
        </w:rPr>
        <w:t>P</w:t>
      </w:r>
      <w:r w:rsidR="00B8105A" w:rsidRPr="000354B0">
        <w:rPr>
          <w:b/>
          <w:bCs/>
          <w:u w:val="single"/>
          <w:lang w:eastAsia="sv-SE"/>
        </w:rPr>
        <w:t>unkt</w:t>
      </w:r>
      <w:r w:rsidR="000354B0" w:rsidRPr="000354B0">
        <w:rPr>
          <w:b/>
          <w:bCs/>
          <w:u w:val="single"/>
          <w:lang w:eastAsia="sv-SE"/>
        </w:rPr>
        <w:t xml:space="preserve"> 8</w:t>
      </w:r>
      <w:r w:rsidR="007236FF" w:rsidRPr="00B8105A">
        <w:rPr>
          <w:bCs/>
          <w:lang w:eastAsia="sv-SE"/>
        </w:rPr>
        <w:t>, inte</w:t>
      </w:r>
      <w:r w:rsidR="007236FF" w:rsidRPr="00113FCF">
        <w:rPr>
          <w:lang w:eastAsia="sv-SE"/>
        </w:rPr>
        <w:t xml:space="preserve"> fullgör Köpeavtalet </w:t>
      </w:r>
      <w:r w:rsidR="00566F06">
        <w:rPr>
          <w:lang w:eastAsia="sv-SE"/>
        </w:rPr>
        <w:t xml:space="preserve">eller om Säljaren i annat fall häver Köpeavtalet på giltig grund </w:t>
      </w:r>
      <w:r w:rsidR="007236FF" w:rsidRPr="00113FCF">
        <w:rPr>
          <w:lang w:eastAsia="sv-SE"/>
        </w:rPr>
        <w:t xml:space="preserve">är handpenningen jämte upplupen ränta förfallen såsom fullständigt och slutgiltigt skadestånd. </w:t>
      </w:r>
      <w:r w:rsidR="00566F06">
        <w:rPr>
          <w:lang w:eastAsia="sv-SE"/>
        </w:rPr>
        <w:t xml:space="preserve">Har ingen handpenning avtalats ska detta skadestånd uppgå till tio (10) % av </w:t>
      </w:r>
      <w:r w:rsidR="00566F06" w:rsidRPr="00113FCF">
        <w:rPr>
          <w:lang w:eastAsia="sv-SE"/>
        </w:rPr>
        <w:t>Köpeskillingen.</w:t>
      </w:r>
      <w:r w:rsidR="00566F06">
        <w:rPr>
          <w:lang w:eastAsia="sv-SE"/>
        </w:rPr>
        <w:t xml:space="preserve"> Vad som </w:t>
      </w:r>
      <w:r w:rsidR="007236FF" w:rsidRPr="00113FCF">
        <w:rPr>
          <w:lang w:eastAsia="sv-SE"/>
        </w:rPr>
        <w:t xml:space="preserve">anges </w:t>
      </w:r>
      <w:r w:rsidR="000354B0">
        <w:rPr>
          <w:lang w:eastAsia="sv-SE"/>
        </w:rPr>
        <w:t xml:space="preserve">i </w:t>
      </w:r>
      <w:r w:rsidR="005A2DA0">
        <w:rPr>
          <w:lang w:eastAsia="sv-SE"/>
        </w:rPr>
        <w:t xml:space="preserve">denna </w:t>
      </w:r>
      <w:r w:rsidR="000354B0" w:rsidRPr="000354B0">
        <w:rPr>
          <w:b/>
          <w:u w:val="single"/>
          <w:lang w:eastAsia="sv-SE"/>
        </w:rPr>
        <w:t>Punkt 8</w:t>
      </w:r>
      <w:r w:rsidR="00566F06">
        <w:rPr>
          <w:lang w:eastAsia="sv-SE"/>
        </w:rPr>
        <w:t xml:space="preserve"> </w:t>
      </w:r>
      <w:r w:rsidR="007236FF" w:rsidRPr="00113FCF">
        <w:rPr>
          <w:lang w:eastAsia="sv-SE"/>
        </w:rPr>
        <w:t xml:space="preserve">gäller dock inte om förhållanden </w:t>
      </w:r>
      <w:r w:rsidR="00AD6EF1" w:rsidRPr="00113FCF">
        <w:rPr>
          <w:lang w:eastAsia="sv-SE"/>
        </w:rPr>
        <w:t>som enligt 57 § i köplagen (</w:t>
      </w:r>
      <w:r w:rsidR="007236FF" w:rsidRPr="00113FCF">
        <w:rPr>
          <w:lang w:eastAsia="sv-SE"/>
        </w:rPr>
        <w:t>1990:</w:t>
      </w:r>
      <w:r w:rsidR="00ED02DD">
        <w:rPr>
          <w:lang w:eastAsia="sv-SE"/>
        </w:rPr>
        <w:t>931) förelegat och som befriar K</w:t>
      </w:r>
      <w:r w:rsidR="007236FF" w:rsidRPr="00113FCF">
        <w:rPr>
          <w:lang w:eastAsia="sv-SE"/>
        </w:rPr>
        <w:t>öpare</w:t>
      </w:r>
      <w:r w:rsidR="00ED02DD">
        <w:rPr>
          <w:lang w:eastAsia="sv-SE"/>
        </w:rPr>
        <w:t>n</w:t>
      </w:r>
      <w:r w:rsidR="007236FF" w:rsidRPr="00113FCF">
        <w:rPr>
          <w:lang w:eastAsia="sv-SE"/>
        </w:rPr>
        <w:t xml:space="preserve"> från följderna av vissa hinder. </w:t>
      </w:r>
    </w:p>
    <w:p w14:paraId="665813D7" w14:textId="77777777" w:rsidR="00054E89" w:rsidRDefault="00376BA5" w:rsidP="00194D05">
      <w:pPr>
        <w:rPr>
          <w:lang w:eastAsia="sv-SE"/>
        </w:rPr>
      </w:pPr>
      <w:r>
        <w:rPr>
          <w:b/>
          <w:lang w:eastAsia="sv-SE"/>
        </w:rPr>
        <w:t>8</w:t>
      </w:r>
      <w:r w:rsidR="00AD6EF1" w:rsidRPr="00113FCF">
        <w:rPr>
          <w:b/>
          <w:lang w:eastAsia="sv-SE"/>
        </w:rPr>
        <w:t>.</w:t>
      </w:r>
      <w:r w:rsidR="00B87555">
        <w:rPr>
          <w:b/>
          <w:lang w:eastAsia="sv-SE"/>
        </w:rPr>
        <w:t>7</w:t>
      </w:r>
      <w:r w:rsidR="00AD6EF1" w:rsidRPr="00113FCF">
        <w:rPr>
          <w:lang w:eastAsia="sv-SE"/>
        </w:rPr>
        <w:t xml:space="preserve"> </w:t>
      </w:r>
      <w:r w:rsidR="007236FF" w:rsidRPr="00113FCF">
        <w:rPr>
          <w:lang w:eastAsia="sv-SE"/>
        </w:rPr>
        <w:t xml:space="preserve">Betalar inte Köparen enligt Köpeavtalet är Köparen skyldig att </w:t>
      </w:r>
      <w:r w:rsidR="00513E60" w:rsidRPr="00113FCF">
        <w:rPr>
          <w:lang w:eastAsia="sv-SE"/>
        </w:rPr>
        <w:t xml:space="preserve">till </w:t>
      </w:r>
      <w:r w:rsidR="007236FF" w:rsidRPr="00113FCF">
        <w:rPr>
          <w:lang w:eastAsia="sv-SE"/>
        </w:rPr>
        <w:t xml:space="preserve">Säljaren </w:t>
      </w:r>
      <w:r w:rsidR="00513E60" w:rsidRPr="00113FCF">
        <w:rPr>
          <w:lang w:eastAsia="sv-SE"/>
        </w:rPr>
        <w:t>betala</w:t>
      </w:r>
      <w:r w:rsidR="007236FF" w:rsidRPr="00113FCF">
        <w:rPr>
          <w:lang w:eastAsia="sv-SE"/>
        </w:rPr>
        <w:t xml:space="preserve"> dröjsmålsränta enligt räntelagen (1975:635)</w:t>
      </w:r>
      <w:r w:rsidR="00182400">
        <w:rPr>
          <w:lang w:eastAsia="sv-SE"/>
        </w:rPr>
        <w:t>.</w:t>
      </w:r>
    </w:p>
    <w:p w14:paraId="5BFE0036" w14:textId="77777777" w:rsidR="004C65FD" w:rsidRPr="00113FCF" w:rsidRDefault="00364CEC" w:rsidP="0055243F">
      <w:pPr>
        <w:keepNext/>
        <w:keepLines/>
        <w:numPr>
          <w:ilvl w:val="0"/>
          <w:numId w:val="1"/>
        </w:numPr>
        <w:spacing w:before="240" w:after="0"/>
        <w:outlineLvl w:val="2"/>
        <w:rPr>
          <w:rFonts w:eastAsiaTheme="majorEastAsia" w:cstheme="minorHAnsi"/>
          <w:b/>
          <w:bCs/>
          <w:sz w:val="28"/>
          <w:szCs w:val="28"/>
        </w:rPr>
      </w:pPr>
      <w:r w:rsidRPr="00113FCF">
        <w:rPr>
          <w:rFonts w:eastAsiaTheme="majorEastAsia" w:cstheme="minorHAnsi"/>
          <w:b/>
          <w:bCs/>
          <w:sz w:val="28"/>
          <w:szCs w:val="28"/>
        </w:rPr>
        <w:t xml:space="preserve">Säljarens </w:t>
      </w:r>
      <w:r w:rsidR="0056258B" w:rsidRPr="00113FCF">
        <w:rPr>
          <w:rFonts w:eastAsiaTheme="majorEastAsia" w:cstheme="minorHAnsi"/>
          <w:b/>
          <w:bCs/>
          <w:sz w:val="28"/>
          <w:szCs w:val="28"/>
        </w:rPr>
        <w:t xml:space="preserve">skyldigheter och </w:t>
      </w:r>
      <w:r w:rsidRPr="00113FCF">
        <w:rPr>
          <w:rFonts w:eastAsiaTheme="majorEastAsia" w:cstheme="minorHAnsi"/>
          <w:b/>
          <w:bCs/>
          <w:sz w:val="28"/>
          <w:szCs w:val="28"/>
        </w:rPr>
        <w:t>ansvar</w:t>
      </w:r>
    </w:p>
    <w:p w14:paraId="3A5B010B" w14:textId="77777777" w:rsidR="00604790" w:rsidRPr="00113FCF" w:rsidRDefault="00604790" w:rsidP="00604790">
      <w:pPr>
        <w:rPr>
          <w:rFonts w:cstheme="minorHAnsi"/>
          <w:lang w:eastAsia="sv-SE"/>
        </w:rPr>
      </w:pPr>
      <w:bookmarkStart w:id="7" w:name="_Hlk84451160"/>
      <w:r w:rsidRPr="00113FCF">
        <w:rPr>
          <w:rFonts w:cstheme="minorHAnsi"/>
          <w:lang w:eastAsia="sv-SE"/>
        </w:rPr>
        <w:t xml:space="preserve">I tillägg till vad som anges i övrigt i </w:t>
      </w:r>
      <w:r w:rsidR="007D34CD">
        <w:rPr>
          <w:rFonts w:cstheme="minorHAnsi"/>
          <w:lang w:eastAsia="sv-SE"/>
        </w:rPr>
        <w:t>Köpe</w:t>
      </w:r>
      <w:r w:rsidRPr="00113FCF">
        <w:rPr>
          <w:rFonts w:cstheme="minorHAnsi"/>
          <w:lang w:eastAsia="sv-SE"/>
        </w:rPr>
        <w:t>avtalet omfattar Säljarens skyldighet och ansvar följande:</w:t>
      </w:r>
    </w:p>
    <w:bookmarkEnd w:id="7"/>
    <w:p w14:paraId="5043CC46" w14:textId="77777777" w:rsidR="00194D05" w:rsidRPr="00113FCF" w:rsidRDefault="00376BA5" w:rsidP="004C65FD">
      <w:pPr>
        <w:rPr>
          <w:lang w:eastAsia="sv-SE"/>
        </w:rPr>
      </w:pPr>
      <w:r>
        <w:rPr>
          <w:b/>
          <w:lang w:eastAsia="sv-SE"/>
        </w:rPr>
        <w:t>9</w:t>
      </w:r>
      <w:r w:rsidR="004C65FD" w:rsidRPr="00113FCF">
        <w:rPr>
          <w:b/>
          <w:lang w:eastAsia="sv-SE"/>
        </w:rPr>
        <w:t>.1</w:t>
      </w:r>
      <w:r w:rsidR="00364CEC" w:rsidRPr="00113FCF">
        <w:rPr>
          <w:lang w:eastAsia="sv-SE"/>
        </w:rPr>
        <w:t xml:space="preserve"> </w:t>
      </w:r>
      <w:r w:rsidR="00194D05" w:rsidRPr="00113FCF">
        <w:rPr>
          <w:lang w:eastAsia="sv-SE"/>
        </w:rPr>
        <w:t>Säljaren bär allt ansvar, står all risk och svarar för alla kostnader som är förenade med Fartyget och driften av Fartyget samt Utrustningen som uppstått före</w:t>
      </w:r>
      <w:r w:rsidR="005B2304">
        <w:rPr>
          <w:lang w:eastAsia="sv-SE"/>
        </w:rPr>
        <w:t xml:space="preserve"> </w:t>
      </w:r>
      <w:r w:rsidR="00EA0571">
        <w:rPr>
          <w:lang w:eastAsia="sv-SE"/>
        </w:rPr>
        <w:t>leverans</w:t>
      </w:r>
      <w:r w:rsidR="00194D05" w:rsidRPr="00113FCF">
        <w:rPr>
          <w:lang w:eastAsia="sv-SE"/>
        </w:rPr>
        <w:t>.</w:t>
      </w:r>
    </w:p>
    <w:p w14:paraId="54008BFF" w14:textId="77777777" w:rsidR="00CD05BA" w:rsidRDefault="00376BA5" w:rsidP="004C65FD">
      <w:pPr>
        <w:rPr>
          <w:lang w:eastAsia="sv-SE"/>
        </w:rPr>
      </w:pPr>
      <w:r>
        <w:rPr>
          <w:b/>
          <w:lang w:eastAsia="sv-SE"/>
        </w:rPr>
        <w:t>9</w:t>
      </w:r>
      <w:r w:rsidR="00194D05" w:rsidRPr="00113FCF">
        <w:rPr>
          <w:b/>
          <w:lang w:eastAsia="sv-SE"/>
        </w:rPr>
        <w:t>.2</w:t>
      </w:r>
      <w:r w:rsidR="00194D05" w:rsidRPr="00113FCF">
        <w:rPr>
          <w:lang w:eastAsia="sv-SE"/>
        </w:rPr>
        <w:t xml:space="preserve"> </w:t>
      </w:r>
      <w:r w:rsidR="004C65FD" w:rsidRPr="00113FCF">
        <w:rPr>
          <w:lang w:eastAsia="sv-SE"/>
        </w:rPr>
        <w:t xml:space="preserve">Fartyget </w:t>
      </w:r>
      <w:r w:rsidR="00364CEC" w:rsidRPr="00113FCF">
        <w:rPr>
          <w:lang w:eastAsia="sv-SE"/>
        </w:rPr>
        <w:t>och</w:t>
      </w:r>
      <w:r w:rsidR="004C65FD" w:rsidRPr="00113FCF">
        <w:rPr>
          <w:lang w:eastAsia="sv-SE"/>
        </w:rPr>
        <w:t xml:space="preserve"> Utrustningen överlåts i </w:t>
      </w:r>
      <w:r w:rsidR="004C65FD" w:rsidRPr="0057220B">
        <w:rPr>
          <w:i/>
          <w:lang w:eastAsia="sv-SE"/>
        </w:rPr>
        <w:t>befintligt skick</w:t>
      </w:r>
      <w:r w:rsidR="004C65FD" w:rsidRPr="00113FCF">
        <w:rPr>
          <w:lang w:eastAsia="sv-SE"/>
        </w:rPr>
        <w:t xml:space="preserve"> med förbehåll för villkoren i </w:t>
      </w:r>
      <w:r w:rsidR="00203077" w:rsidRPr="00113FCF">
        <w:rPr>
          <w:lang w:eastAsia="sv-SE"/>
        </w:rPr>
        <w:t>Köpeavtalet</w:t>
      </w:r>
      <w:r w:rsidR="00CD05BA" w:rsidRPr="00113FCF">
        <w:rPr>
          <w:lang w:eastAsia="sv-SE"/>
        </w:rPr>
        <w:t>.</w:t>
      </w:r>
    </w:p>
    <w:p w14:paraId="34078510" w14:textId="77777777" w:rsidR="00376BA5" w:rsidRDefault="00376BA5" w:rsidP="00376BA5">
      <w:pPr>
        <w:rPr>
          <w:lang w:eastAsia="sv-SE"/>
        </w:rPr>
      </w:pPr>
      <w:r w:rsidRPr="00376BA5">
        <w:rPr>
          <w:b/>
          <w:lang w:eastAsia="sv-SE"/>
        </w:rPr>
        <w:t>9.3</w:t>
      </w:r>
      <w:r>
        <w:rPr>
          <w:lang w:eastAsia="sv-SE"/>
        </w:rPr>
        <w:t xml:space="preserve"> Säljaren ska tillse att Fartyget och Utrustningen vårdas väl fram till </w:t>
      </w:r>
      <w:r w:rsidR="00425492">
        <w:rPr>
          <w:lang w:eastAsia="sv-SE"/>
        </w:rPr>
        <w:t>leveransen</w:t>
      </w:r>
      <w:r>
        <w:rPr>
          <w:lang w:eastAsia="sv-SE"/>
        </w:rPr>
        <w:t xml:space="preserve">. Fartyget ska, med undantag för normal förslitning, vara i samma skick vid </w:t>
      </w:r>
      <w:r w:rsidR="00EA0571">
        <w:rPr>
          <w:lang w:eastAsia="sv-SE"/>
        </w:rPr>
        <w:t xml:space="preserve">Leverans </w:t>
      </w:r>
      <w:r w:rsidR="00ED02DD">
        <w:rPr>
          <w:lang w:eastAsia="sv-SE"/>
        </w:rPr>
        <w:t>som då Köpeavtalet ingicks.</w:t>
      </w:r>
    </w:p>
    <w:p w14:paraId="1F887EF9" w14:textId="77777777" w:rsidR="00376BA5" w:rsidRDefault="00376BA5" w:rsidP="00376BA5">
      <w:pPr>
        <w:rPr>
          <w:lang w:eastAsia="sv-SE"/>
        </w:rPr>
      </w:pPr>
      <w:r w:rsidRPr="00376BA5">
        <w:rPr>
          <w:b/>
          <w:lang w:eastAsia="sv-SE"/>
        </w:rPr>
        <w:t>9.4</w:t>
      </w:r>
      <w:r>
        <w:rPr>
          <w:lang w:eastAsia="sv-SE"/>
        </w:rPr>
        <w:t xml:space="preserve"> Säljaren ska skriftligen informera Köparen om eventuella skador som inträffat efter </w:t>
      </w:r>
      <w:r w:rsidR="000354B0">
        <w:rPr>
          <w:lang w:eastAsia="sv-SE"/>
        </w:rPr>
        <w:t xml:space="preserve">Köpeavtalets ingående eller </w:t>
      </w:r>
      <w:r>
        <w:rPr>
          <w:lang w:eastAsia="sv-SE"/>
        </w:rPr>
        <w:t xml:space="preserve">Köparens besiktning och annan undersökning enligt </w:t>
      </w:r>
      <w:r w:rsidRPr="00376BA5">
        <w:rPr>
          <w:b/>
          <w:u w:val="single"/>
          <w:lang w:eastAsia="sv-SE"/>
        </w:rPr>
        <w:t>Punkt 6.2</w:t>
      </w:r>
      <w:r>
        <w:rPr>
          <w:lang w:eastAsia="sv-SE"/>
        </w:rPr>
        <w:t xml:space="preserve">. Säljaren ska snarast på egen bekostnad åtgärda sådana skador. </w:t>
      </w:r>
    </w:p>
    <w:p w14:paraId="527BC6DC" w14:textId="5A5FB2C2" w:rsidR="00376BA5" w:rsidRPr="00870A6B" w:rsidRDefault="00376BA5" w:rsidP="00376BA5">
      <w:pPr>
        <w:rPr>
          <w:lang w:eastAsia="sv-SE"/>
        </w:rPr>
      </w:pPr>
      <w:r w:rsidRPr="00376BA5">
        <w:rPr>
          <w:b/>
          <w:lang w:eastAsia="sv-SE"/>
        </w:rPr>
        <w:t>9.5</w:t>
      </w:r>
      <w:r>
        <w:rPr>
          <w:lang w:eastAsia="sv-SE"/>
        </w:rPr>
        <w:t xml:space="preserve"> Vid </w:t>
      </w:r>
      <w:r w:rsidR="00304944" w:rsidRPr="00870A6B">
        <w:rPr>
          <w:lang w:eastAsia="sv-SE"/>
        </w:rPr>
        <w:t xml:space="preserve">leveransen </w:t>
      </w:r>
      <w:r w:rsidRPr="00870A6B">
        <w:rPr>
          <w:lang w:eastAsia="sv-SE"/>
        </w:rPr>
        <w:t xml:space="preserve">ska Säljaren lämna Fartyget </w:t>
      </w:r>
      <w:r w:rsidR="0088456F" w:rsidRPr="00870A6B">
        <w:rPr>
          <w:lang w:eastAsia="sv-SE"/>
        </w:rPr>
        <w:t>rengjort och tömt på utrustning och annan egendom som inte ingår i köpet</w:t>
      </w:r>
      <w:r w:rsidRPr="00870A6B">
        <w:rPr>
          <w:lang w:eastAsia="sv-SE"/>
        </w:rPr>
        <w:t>. Kvarvarande föremål som tillhör Säljaren har Köparen, om inte särskilt avtalats, rätt att behålla utan ersättning</w:t>
      </w:r>
      <w:r w:rsidR="00304944" w:rsidRPr="00870A6B">
        <w:rPr>
          <w:lang w:eastAsia="sv-SE"/>
        </w:rPr>
        <w:t>.</w:t>
      </w:r>
      <w:r w:rsidRPr="00870A6B">
        <w:rPr>
          <w:lang w:eastAsia="sv-SE"/>
        </w:rPr>
        <w:t xml:space="preserve"> </w:t>
      </w:r>
    </w:p>
    <w:p w14:paraId="7188CCCC" w14:textId="77777777" w:rsidR="00376BA5" w:rsidRPr="00113FCF" w:rsidRDefault="00425492" w:rsidP="00376BA5">
      <w:pPr>
        <w:rPr>
          <w:lang w:eastAsia="sv-SE"/>
        </w:rPr>
      </w:pPr>
      <w:r>
        <w:rPr>
          <w:b/>
          <w:lang w:eastAsia="sv-SE"/>
        </w:rPr>
        <w:t>9.6</w:t>
      </w:r>
      <w:r w:rsidR="00376BA5">
        <w:rPr>
          <w:lang w:eastAsia="sv-SE"/>
        </w:rPr>
        <w:t xml:space="preserve"> Om inte annat skriftligen avtalats ska </w:t>
      </w:r>
      <w:r w:rsidR="00BB21F4">
        <w:rPr>
          <w:lang w:eastAsia="sv-SE"/>
        </w:rPr>
        <w:t xml:space="preserve">Köparen omedelbart efter leverans </w:t>
      </w:r>
      <w:r w:rsidR="00376BA5">
        <w:rPr>
          <w:lang w:eastAsia="sv-SE"/>
        </w:rPr>
        <w:t>avlägsna på Fartyget anbringad logotyp och andra kännetecken som är kopplade till Säljaren.</w:t>
      </w:r>
    </w:p>
    <w:p w14:paraId="28259703" w14:textId="77777777" w:rsidR="00194D05" w:rsidRPr="00ED02DD" w:rsidRDefault="00194D05" w:rsidP="00ED02DD">
      <w:pPr>
        <w:keepNext/>
        <w:keepLines/>
        <w:numPr>
          <w:ilvl w:val="0"/>
          <w:numId w:val="1"/>
        </w:numPr>
        <w:spacing w:before="240" w:after="0"/>
        <w:outlineLvl w:val="2"/>
        <w:rPr>
          <w:rFonts w:eastAsiaTheme="majorEastAsia" w:cstheme="minorHAnsi"/>
          <w:b/>
          <w:bCs/>
          <w:sz w:val="28"/>
          <w:szCs w:val="28"/>
        </w:rPr>
      </w:pPr>
      <w:bookmarkStart w:id="8" w:name="_Toc84660770"/>
      <w:r w:rsidRPr="00ED02DD">
        <w:rPr>
          <w:rFonts w:eastAsiaTheme="majorEastAsia" w:cstheme="minorHAnsi"/>
          <w:b/>
          <w:bCs/>
          <w:sz w:val="28"/>
          <w:szCs w:val="28"/>
        </w:rPr>
        <w:t>Köparens skyldigheter och ansvar</w:t>
      </w:r>
    </w:p>
    <w:p w14:paraId="451F0CF4" w14:textId="77777777" w:rsidR="00604790" w:rsidRPr="00113FCF" w:rsidRDefault="00604790" w:rsidP="00604790">
      <w:pPr>
        <w:rPr>
          <w:lang w:eastAsia="sv-SE"/>
        </w:rPr>
      </w:pPr>
      <w:r w:rsidRPr="00113FCF">
        <w:rPr>
          <w:lang w:eastAsia="sv-SE"/>
        </w:rPr>
        <w:t xml:space="preserve">I tillägg till vad som anges i övrigt i </w:t>
      </w:r>
      <w:r w:rsidR="00C6697B">
        <w:rPr>
          <w:lang w:eastAsia="sv-SE"/>
        </w:rPr>
        <w:t>Köpe</w:t>
      </w:r>
      <w:r w:rsidRPr="00113FCF">
        <w:rPr>
          <w:lang w:eastAsia="sv-SE"/>
        </w:rPr>
        <w:t xml:space="preserve">avtalet omfattar </w:t>
      </w:r>
      <w:r w:rsidR="00B73B94">
        <w:rPr>
          <w:lang w:eastAsia="sv-SE"/>
        </w:rPr>
        <w:t>Köparens</w:t>
      </w:r>
      <w:r w:rsidR="00B73B94" w:rsidRPr="00113FCF">
        <w:rPr>
          <w:lang w:eastAsia="sv-SE"/>
        </w:rPr>
        <w:t xml:space="preserve"> </w:t>
      </w:r>
      <w:r w:rsidRPr="00113FCF">
        <w:rPr>
          <w:lang w:eastAsia="sv-SE"/>
        </w:rPr>
        <w:t>skyldighet och ansvar följande:</w:t>
      </w:r>
    </w:p>
    <w:p w14:paraId="5340D5B0" w14:textId="77777777" w:rsidR="00604790" w:rsidRPr="00113FCF" w:rsidRDefault="00376BA5" w:rsidP="00604790">
      <w:pPr>
        <w:rPr>
          <w:lang w:eastAsia="sv-SE"/>
        </w:rPr>
      </w:pPr>
      <w:r>
        <w:rPr>
          <w:b/>
          <w:lang w:eastAsia="sv-SE"/>
        </w:rPr>
        <w:t>10</w:t>
      </w:r>
      <w:r w:rsidR="00604790" w:rsidRPr="00113FCF">
        <w:rPr>
          <w:b/>
          <w:lang w:eastAsia="sv-SE"/>
        </w:rPr>
        <w:t>.1</w:t>
      </w:r>
      <w:r w:rsidR="005A2DA0">
        <w:rPr>
          <w:lang w:eastAsia="sv-SE"/>
        </w:rPr>
        <w:t xml:space="preserve"> Köparen ska ta emot Fartyget vid</w:t>
      </w:r>
      <w:r w:rsidR="000B7AC8">
        <w:rPr>
          <w:lang w:eastAsia="sv-SE"/>
        </w:rPr>
        <w:t xml:space="preserve"> den tid</w:t>
      </w:r>
      <w:r w:rsidR="005A2DA0">
        <w:rPr>
          <w:lang w:eastAsia="sv-SE"/>
        </w:rPr>
        <w:t xml:space="preserve">punkt eller under den tidsperiod som anges i </w:t>
      </w:r>
      <w:r w:rsidR="005A2DA0" w:rsidRPr="005A2DA0">
        <w:rPr>
          <w:b/>
          <w:u w:val="single"/>
          <w:lang w:eastAsia="sv-SE"/>
        </w:rPr>
        <w:t>Box 7</w:t>
      </w:r>
      <w:r w:rsidR="000B7AC8">
        <w:rPr>
          <w:lang w:eastAsia="sv-SE"/>
        </w:rPr>
        <w:t xml:space="preserve"> och </w:t>
      </w:r>
      <w:r w:rsidR="005A2DA0">
        <w:rPr>
          <w:lang w:eastAsia="sv-SE"/>
        </w:rPr>
        <w:t xml:space="preserve">på den </w:t>
      </w:r>
      <w:r w:rsidR="000B7AC8">
        <w:rPr>
          <w:lang w:eastAsia="sv-SE"/>
        </w:rPr>
        <w:t>plats som anges</w:t>
      </w:r>
      <w:r w:rsidR="00604790" w:rsidRPr="00113FCF">
        <w:rPr>
          <w:lang w:eastAsia="sv-SE"/>
        </w:rPr>
        <w:t xml:space="preserve"> i </w:t>
      </w:r>
      <w:r w:rsidR="005A2DA0">
        <w:rPr>
          <w:b/>
          <w:u w:val="single"/>
          <w:lang w:eastAsia="sv-SE"/>
        </w:rPr>
        <w:t>Box 8</w:t>
      </w:r>
      <w:r w:rsidR="00604790" w:rsidRPr="00113FCF">
        <w:rPr>
          <w:lang w:eastAsia="sv-SE"/>
        </w:rPr>
        <w:t xml:space="preserve"> eller </w:t>
      </w:r>
      <w:r w:rsidR="005A2DA0">
        <w:rPr>
          <w:lang w:eastAsia="sv-SE"/>
        </w:rPr>
        <w:t>i enlighet med vad P</w:t>
      </w:r>
      <w:r w:rsidR="00604790" w:rsidRPr="00113FCF">
        <w:rPr>
          <w:lang w:eastAsia="sv-SE"/>
        </w:rPr>
        <w:t xml:space="preserve">arterna senare bestämmer enligt </w:t>
      </w:r>
      <w:r w:rsidR="00637B2E">
        <w:rPr>
          <w:b/>
          <w:u w:val="single"/>
          <w:lang w:eastAsia="sv-SE"/>
        </w:rPr>
        <w:t>Punkt 5.2</w:t>
      </w:r>
      <w:r w:rsidR="00604790" w:rsidRPr="00113FCF">
        <w:rPr>
          <w:lang w:eastAsia="sv-SE"/>
        </w:rPr>
        <w:t>.</w:t>
      </w:r>
    </w:p>
    <w:p w14:paraId="7952B419" w14:textId="474A16BB" w:rsidR="00194D05" w:rsidRDefault="00376BA5" w:rsidP="00604790">
      <w:pPr>
        <w:rPr>
          <w:lang w:eastAsia="sv-SE"/>
        </w:rPr>
      </w:pPr>
      <w:r>
        <w:rPr>
          <w:b/>
          <w:lang w:eastAsia="sv-SE"/>
        </w:rPr>
        <w:t>10</w:t>
      </w:r>
      <w:r w:rsidR="00425492">
        <w:rPr>
          <w:b/>
          <w:lang w:eastAsia="sv-SE"/>
        </w:rPr>
        <w:t>.2</w:t>
      </w:r>
      <w:r w:rsidR="00604790" w:rsidRPr="00113FCF">
        <w:rPr>
          <w:lang w:eastAsia="sv-SE"/>
        </w:rPr>
        <w:t xml:space="preserve"> Köparen ska betala </w:t>
      </w:r>
      <w:r w:rsidR="00E55ACB">
        <w:rPr>
          <w:lang w:eastAsia="sv-SE"/>
        </w:rPr>
        <w:t xml:space="preserve">samtliga </w:t>
      </w:r>
      <w:r w:rsidR="00604790" w:rsidRPr="00113FCF">
        <w:rPr>
          <w:lang w:eastAsia="sv-SE"/>
        </w:rPr>
        <w:t xml:space="preserve">skatter och avgifter </w:t>
      </w:r>
      <w:r w:rsidR="00E55ACB">
        <w:rPr>
          <w:lang w:eastAsia="sv-SE"/>
        </w:rPr>
        <w:t>som uppkommer till följd</w:t>
      </w:r>
      <w:r w:rsidR="00604790" w:rsidRPr="00113FCF">
        <w:rPr>
          <w:lang w:eastAsia="sv-SE"/>
        </w:rPr>
        <w:t xml:space="preserve"> av Köparens förvärv av Fartyget.</w:t>
      </w:r>
    </w:p>
    <w:p w14:paraId="0056E51F" w14:textId="5F8B46A6" w:rsidR="0052110A" w:rsidRDefault="0052110A" w:rsidP="00604790">
      <w:pPr>
        <w:rPr>
          <w:lang w:eastAsia="sv-SE"/>
        </w:rPr>
      </w:pPr>
      <w:r w:rsidRPr="0052110A">
        <w:rPr>
          <w:b/>
          <w:lang w:eastAsia="sv-SE"/>
        </w:rPr>
        <w:t>10.</w:t>
      </w:r>
      <w:r>
        <w:rPr>
          <w:b/>
          <w:lang w:eastAsia="sv-SE"/>
        </w:rPr>
        <w:t>3</w:t>
      </w:r>
      <w:r w:rsidRPr="00D67AB9">
        <w:rPr>
          <w:b/>
          <w:lang w:eastAsia="sv-SE"/>
        </w:rPr>
        <w:t xml:space="preserve"> </w:t>
      </w:r>
      <w:r>
        <w:rPr>
          <w:lang w:eastAsia="sv-SE"/>
        </w:rPr>
        <w:t xml:space="preserve">Köparen ska snarast ansöka om ändring av Fartygets namn om Parterna har kommit överens </w:t>
      </w:r>
      <w:proofErr w:type="gramStart"/>
      <w:r>
        <w:rPr>
          <w:lang w:eastAsia="sv-SE"/>
        </w:rPr>
        <w:t>om  namnbyte</w:t>
      </w:r>
      <w:proofErr w:type="gramEnd"/>
      <w:r>
        <w:rPr>
          <w:lang w:eastAsia="sv-SE"/>
        </w:rPr>
        <w:t xml:space="preserve"> i </w:t>
      </w:r>
      <w:r w:rsidRPr="00D67AB9">
        <w:rPr>
          <w:b/>
          <w:u w:val="single"/>
          <w:lang w:eastAsia="sv-SE"/>
        </w:rPr>
        <w:t>Box 15</w:t>
      </w:r>
      <w:r>
        <w:rPr>
          <w:lang w:eastAsia="sv-SE"/>
        </w:rPr>
        <w:t xml:space="preserve">. Fylls </w:t>
      </w:r>
      <w:r w:rsidRPr="00D67AB9">
        <w:rPr>
          <w:b/>
          <w:u w:val="single"/>
          <w:lang w:eastAsia="sv-SE"/>
        </w:rPr>
        <w:t>Box 15</w:t>
      </w:r>
      <w:r>
        <w:rPr>
          <w:lang w:eastAsia="sv-SE"/>
        </w:rPr>
        <w:t xml:space="preserve"> inte i äger Köparen rätt att välja om Fartyget ska ändra namn eller inte.</w:t>
      </w:r>
    </w:p>
    <w:bookmarkEnd w:id="8"/>
    <w:p w14:paraId="74D42A40" w14:textId="77777777" w:rsidR="003726F6" w:rsidRPr="00ED02DD" w:rsidRDefault="0088456F" w:rsidP="00ED02DD">
      <w:pPr>
        <w:keepNext/>
        <w:keepLines/>
        <w:numPr>
          <w:ilvl w:val="0"/>
          <w:numId w:val="1"/>
        </w:numPr>
        <w:spacing w:before="240" w:after="0"/>
        <w:outlineLvl w:val="2"/>
        <w:rPr>
          <w:rFonts w:eastAsiaTheme="majorEastAsia" w:cstheme="minorHAnsi"/>
          <w:b/>
          <w:bCs/>
          <w:sz w:val="28"/>
          <w:szCs w:val="28"/>
        </w:rPr>
      </w:pPr>
      <w:r w:rsidRPr="00ED02DD">
        <w:rPr>
          <w:rFonts w:eastAsiaTheme="majorEastAsia" w:cstheme="minorHAnsi"/>
          <w:b/>
          <w:bCs/>
          <w:sz w:val="28"/>
          <w:szCs w:val="28"/>
        </w:rPr>
        <w:t>Hävningsgrunder</w:t>
      </w:r>
    </w:p>
    <w:p w14:paraId="0A65CD2B" w14:textId="77777777" w:rsidR="003726F6" w:rsidRPr="00113FCF" w:rsidRDefault="00376BA5" w:rsidP="008557CE">
      <w:r>
        <w:rPr>
          <w:b/>
          <w:bCs/>
        </w:rPr>
        <w:t>11</w:t>
      </w:r>
      <w:r w:rsidR="00AF7C48">
        <w:rPr>
          <w:b/>
          <w:bCs/>
        </w:rPr>
        <w:t>.</w:t>
      </w:r>
      <w:r w:rsidR="004E2B76">
        <w:rPr>
          <w:b/>
          <w:bCs/>
        </w:rPr>
        <w:t>1</w:t>
      </w:r>
      <w:r w:rsidR="004E2B76" w:rsidRPr="00113FCF">
        <w:t xml:space="preserve"> </w:t>
      </w:r>
      <w:r w:rsidR="00604AD6" w:rsidRPr="00113FCF">
        <w:t xml:space="preserve">Köparen </w:t>
      </w:r>
      <w:r w:rsidR="003726F6" w:rsidRPr="00113FCF">
        <w:t xml:space="preserve">har rätt att häva </w:t>
      </w:r>
      <w:r w:rsidR="00203077" w:rsidRPr="00113FCF">
        <w:t>Köpeavtalet</w:t>
      </w:r>
      <w:r w:rsidR="003726F6" w:rsidRPr="00113FCF">
        <w:t xml:space="preserve"> om:</w:t>
      </w:r>
    </w:p>
    <w:p w14:paraId="7E7C9E18" w14:textId="77777777" w:rsidR="008F1D1F" w:rsidRDefault="00490C06" w:rsidP="00870A6B">
      <w:pPr>
        <w:pStyle w:val="Liststycke"/>
        <w:numPr>
          <w:ilvl w:val="0"/>
          <w:numId w:val="27"/>
        </w:numPr>
      </w:pPr>
      <w:r w:rsidRPr="00113FCF">
        <w:t>Säljaren</w:t>
      </w:r>
      <w:r w:rsidR="003726F6" w:rsidRPr="00113FCF">
        <w:t xml:space="preserve"> </w:t>
      </w:r>
      <w:r w:rsidR="00425492">
        <w:t>inte</w:t>
      </w:r>
      <w:r w:rsidR="004E2B76">
        <w:t xml:space="preserve"> </w:t>
      </w:r>
      <w:r w:rsidR="009B6551">
        <w:t xml:space="preserve">levererar </w:t>
      </w:r>
      <w:r w:rsidR="003726F6" w:rsidRPr="00113FCF">
        <w:t xml:space="preserve">Fartyget </w:t>
      </w:r>
      <w:r w:rsidR="004E2B76">
        <w:t xml:space="preserve">senast </w:t>
      </w:r>
      <w:r w:rsidR="003726F6" w:rsidRPr="00113FCF">
        <w:t xml:space="preserve">den tidpunkt som anges i </w:t>
      </w:r>
      <w:r w:rsidR="003726F6" w:rsidRPr="00113FCF">
        <w:rPr>
          <w:b/>
          <w:bCs/>
          <w:u w:val="single"/>
        </w:rPr>
        <w:t xml:space="preserve">Box </w:t>
      </w:r>
      <w:r w:rsidR="005A2DA0">
        <w:rPr>
          <w:b/>
          <w:bCs/>
          <w:u w:val="single"/>
        </w:rPr>
        <w:t>7</w:t>
      </w:r>
      <w:r w:rsidR="00513E60" w:rsidRPr="00113FCF">
        <w:rPr>
          <w:bCs/>
        </w:rPr>
        <w:t xml:space="preserve"> eller som Parterna senare bestämmer enligt </w:t>
      </w:r>
      <w:r w:rsidR="00513E60" w:rsidRPr="00113FCF">
        <w:rPr>
          <w:b/>
          <w:bCs/>
          <w:u w:val="single"/>
        </w:rPr>
        <w:t>Punkt 5.2</w:t>
      </w:r>
      <w:r w:rsidR="003726F6" w:rsidRPr="00113FCF">
        <w:t>,</w:t>
      </w:r>
      <w:r w:rsidR="005038AC">
        <w:t xml:space="preserve"> </w:t>
      </w:r>
    </w:p>
    <w:p w14:paraId="0DC9F6C2" w14:textId="77777777" w:rsidR="003726F6" w:rsidRDefault="008F1D1F" w:rsidP="00870A6B">
      <w:pPr>
        <w:pStyle w:val="Liststycke"/>
        <w:numPr>
          <w:ilvl w:val="0"/>
          <w:numId w:val="27"/>
        </w:numPr>
      </w:pPr>
      <w:r>
        <w:t>S</w:t>
      </w:r>
      <w:r w:rsidR="00F33E59">
        <w:t>äljaren bryter mot</w:t>
      </w:r>
      <w:r w:rsidR="00186B1E">
        <w:t xml:space="preserve"> vad</w:t>
      </w:r>
      <w:r>
        <w:t xml:space="preserve"> som anges i </w:t>
      </w:r>
      <w:r w:rsidRPr="008F1D1F">
        <w:rPr>
          <w:b/>
          <w:u w:val="single"/>
        </w:rPr>
        <w:t>Punkt 4.4</w:t>
      </w:r>
      <w:r>
        <w:t xml:space="preserve">, </w:t>
      </w:r>
      <w:r w:rsidR="00A05109">
        <w:t>eller</w:t>
      </w:r>
    </w:p>
    <w:p w14:paraId="180C23A8" w14:textId="77777777" w:rsidR="00A05109" w:rsidRPr="00113FCF" w:rsidRDefault="00A05109" w:rsidP="00870A6B">
      <w:pPr>
        <w:pStyle w:val="Liststycke"/>
        <w:numPr>
          <w:ilvl w:val="0"/>
          <w:numId w:val="27"/>
        </w:numPr>
      </w:pPr>
      <w:r>
        <w:t>annat väsentligt avtalsbrott föreligger på Säljarens sida.</w:t>
      </w:r>
    </w:p>
    <w:p w14:paraId="24C099D5" w14:textId="77777777" w:rsidR="003726F6" w:rsidRPr="00113FCF" w:rsidRDefault="00AF7C48" w:rsidP="00AF7C48">
      <w:r w:rsidRPr="00AF7C48">
        <w:rPr>
          <w:b/>
        </w:rPr>
        <w:t>1</w:t>
      </w:r>
      <w:r w:rsidR="00376BA5">
        <w:rPr>
          <w:b/>
        </w:rPr>
        <w:t>1</w:t>
      </w:r>
      <w:r w:rsidR="00425492">
        <w:rPr>
          <w:b/>
        </w:rPr>
        <w:t>.2</w:t>
      </w:r>
      <w:r>
        <w:t xml:space="preserve"> </w:t>
      </w:r>
      <w:r w:rsidR="00490C06" w:rsidRPr="00113FCF">
        <w:t>Säljaren</w:t>
      </w:r>
      <w:r w:rsidR="003726F6" w:rsidRPr="00113FCF">
        <w:t xml:space="preserve"> har rätt att häva </w:t>
      </w:r>
      <w:r w:rsidR="00203077" w:rsidRPr="00113FCF">
        <w:t>Köpeavtalet</w:t>
      </w:r>
      <w:r w:rsidR="003726F6" w:rsidRPr="00113FCF">
        <w:t xml:space="preserve"> om:</w:t>
      </w:r>
    </w:p>
    <w:p w14:paraId="0BDA43E5" w14:textId="77777777" w:rsidR="007309C2" w:rsidRDefault="00604AD6" w:rsidP="00513E60">
      <w:pPr>
        <w:pStyle w:val="Liststycke"/>
        <w:numPr>
          <w:ilvl w:val="0"/>
          <w:numId w:val="6"/>
        </w:numPr>
      </w:pPr>
      <w:r w:rsidRPr="00113FCF">
        <w:t xml:space="preserve">Köparen </w:t>
      </w:r>
      <w:r w:rsidR="00513E60" w:rsidRPr="00113FCF">
        <w:t xml:space="preserve">är mer än </w:t>
      </w:r>
      <w:r w:rsidR="00D0172A">
        <w:t xml:space="preserve">tre (3) </w:t>
      </w:r>
      <w:r w:rsidR="00E54486">
        <w:t>bank</w:t>
      </w:r>
      <w:r w:rsidR="003726F6" w:rsidRPr="00113FCF">
        <w:t xml:space="preserve">dagar försenad med betalning av </w:t>
      </w:r>
      <w:r w:rsidR="007309C2">
        <w:t xml:space="preserve">handpenning enligt </w:t>
      </w:r>
      <w:r w:rsidR="007309C2" w:rsidRPr="007309C2">
        <w:rPr>
          <w:b/>
          <w:u w:val="single"/>
        </w:rPr>
        <w:t xml:space="preserve">Punkt </w:t>
      </w:r>
      <w:r w:rsidR="00376BA5">
        <w:rPr>
          <w:b/>
          <w:u w:val="single"/>
        </w:rPr>
        <w:t>8</w:t>
      </w:r>
      <w:r w:rsidR="007309C2" w:rsidRPr="007309C2">
        <w:rPr>
          <w:b/>
          <w:u w:val="single"/>
        </w:rPr>
        <w:t>.2</w:t>
      </w:r>
      <w:r w:rsidR="007309C2">
        <w:t xml:space="preserve"> </w:t>
      </w:r>
      <w:r w:rsidR="003726F6" w:rsidRPr="00113FCF">
        <w:t xml:space="preserve">och skälet till förseningen inte ligger utanför </w:t>
      </w:r>
      <w:r w:rsidR="00D46F7F" w:rsidRPr="00113FCF">
        <w:t>Köparen</w:t>
      </w:r>
      <w:r w:rsidR="007309C2">
        <w:t xml:space="preserve">s kontroll, </w:t>
      </w:r>
    </w:p>
    <w:p w14:paraId="4F6B4E8E" w14:textId="77777777" w:rsidR="0035466C" w:rsidRDefault="007309C2" w:rsidP="008557CE">
      <w:pPr>
        <w:pStyle w:val="Liststycke"/>
        <w:numPr>
          <w:ilvl w:val="0"/>
          <w:numId w:val="6"/>
        </w:numPr>
      </w:pPr>
      <w:r>
        <w:t xml:space="preserve">Köparen inte erlägger slutbetalning i samband med </w:t>
      </w:r>
      <w:r w:rsidR="00D0172A">
        <w:t>leveransen</w:t>
      </w:r>
      <w:r w:rsidR="001E50A9">
        <w:t xml:space="preserve"> </w:t>
      </w:r>
      <w:r>
        <w:t>av Fartyget</w:t>
      </w:r>
      <w:r w:rsidRPr="007309C2">
        <w:t xml:space="preserve"> </w:t>
      </w:r>
      <w:r w:rsidR="00A05109">
        <w:t xml:space="preserve">enligt </w:t>
      </w:r>
      <w:r w:rsidR="00A05109">
        <w:rPr>
          <w:b/>
          <w:u w:val="single"/>
        </w:rPr>
        <w:t>Punkt 8</w:t>
      </w:r>
      <w:r w:rsidR="00A05109">
        <w:t xml:space="preserve"> </w:t>
      </w:r>
      <w:r w:rsidRPr="00113FCF">
        <w:t>och skälet till förseningen inte ligger utanför Köparen</w:t>
      </w:r>
      <w:r w:rsidR="00A05109">
        <w:t>s kontroll,</w:t>
      </w:r>
      <w:r w:rsidR="005038AC">
        <w:t xml:space="preserve"> </w:t>
      </w:r>
      <w:bookmarkStart w:id="9" w:name="_Hlk116897585"/>
      <w:r w:rsidR="00A05109">
        <w:t>eller</w:t>
      </w:r>
    </w:p>
    <w:p w14:paraId="62B1776C" w14:textId="77777777" w:rsidR="00A05109" w:rsidRPr="00113FCF" w:rsidRDefault="00A05109" w:rsidP="008557CE">
      <w:pPr>
        <w:pStyle w:val="Liststycke"/>
        <w:numPr>
          <w:ilvl w:val="0"/>
          <w:numId w:val="6"/>
        </w:numPr>
      </w:pPr>
      <w:r>
        <w:t>annat väsentligt avtalsbrott föreligger på Köparens sida.</w:t>
      </w:r>
    </w:p>
    <w:bookmarkEnd w:id="9"/>
    <w:p w14:paraId="4D3F6245" w14:textId="77777777" w:rsidR="008557CE" w:rsidRPr="00113FCF" w:rsidRDefault="00AF7C48" w:rsidP="008557CE">
      <w:r>
        <w:rPr>
          <w:b/>
          <w:bCs/>
        </w:rPr>
        <w:t>1</w:t>
      </w:r>
      <w:r w:rsidR="00376BA5">
        <w:rPr>
          <w:b/>
          <w:bCs/>
        </w:rPr>
        <w:t>1</w:t>
      </w:r>
      <w:r w:rsidR="00425492">
        <w:rPr>
          <w:b/>
          <w:bCs/>
        </w:rPr>
        <w:t>.3</w:t>
      </w:r>
      <w:r w:rsidR="008557CE" w:rsidRPr="00113FCF">
        <w:t xml:space="preserve"> </w:t>
      </w:r>
      <w:r w:rsidR="00870A6B">
        <w:t>Hävning</w:t>
      </w:r>
      <w:r w:rsidR="004E2B76">
        <w:t xml:space="preserve"> ska</w:t>
      </w:r>
      <w:r w:rsidR="003726F6" w:rsidRPr="00113FCF">
        <w:t xml:space="preserve"> alltid ske genom skriftligt meddelande till den andra Parten. Meddelandet ska innehålla skälen till hävning.</w:t>
      </w:r>
    </w:p>
    <w:p w14:paraId="13A9CA75" w14:textId="77777777" w:rsidR="003726F6" w:rsidRPr="00113FCF" w:rsidRDefault="00AF7C48" w:rsidP="008557CE">
      <w:r>
        <w:rPr>
          <w:b/>
          <w:bCs/>
        </w:rPr>
        <w:t>1</w:t>
      </w:r>
      <w:r w:rsidR="00376BA5">
        <w:rPr>
          <w:b/>
          <w:bCs/>
        </w:rPr>
        <w:t>1</w:t>
      </w:r>
      <w:r w:rsidR="00425492">
        <w:rPr>
          <w:b/>
          <w:bCs/>
        </w:rPr>
        <w:t>.4</w:t>
      </w:r>
      <w:r w:rsidR="008557CE" w:rsidRPr="00113FCF">
        <w:t xml:space="preserve"> </w:t>
      </w:r>
      <w:r w:rsidR="003726F6" w:rsidRPr="00113FCF">
        <w:t xml:space="preserve">Häver Part </w:t>
      </w:r>
      <w:r w:rsidR="00203077" w:rsidRPr="00113FCF">
        <w:t>Köpeavtalet</w:t>
      </w:r>
      <w:r w:rsidR="003726F6" w:rsidRPr="00113FCF">
        <w:t xml:space="preserve"> ska detta inte inverka på de rättigheter, skyldigheter eller anspråk som föreligger mellan Parterna före tidpunkten för hävningen. </w:t>
      </w:r>
    </w:p>
    <w:p w14:paraId="73C8B8BA" w14:textId="77777777" w:rsidR="0079365F" w:rsidRPr="00ED02DD" w:rsidRDefault="0079365F" w:rsidP="00ED02DD">
      <w:pPr>
        <w:keepNext/>
        <w:keepLines/>
        <w:numPr>
          <w:ilvl w:val="0"/>
          <w:numId w:val="1"/>
        </w:numPr>
        <w:spacing w:before="240" w:after="0"/>
        <w:outlineLvl w:val="2"/>
        <w:rPr>
          <w:rFonts w:eastAsiaTheme="majorEastAsia" w:cstheme="minorHAnsi"/>
          <w:b/>
          <w:bCs/>
          <w:sz w:val="28"/>
          <w:szCs w:val="28"/>
        </w:rPr>
      </w:pPr>
      <w:bookmarkStart w:id="10" w:name="_Toc84660771"/>
      <w:r w:rsidRPr="00ED02DD">
        <w:rPr>
          <w:rFonts w:eastAsiaTheme="majorEastAsia" w:cstheme="minorHAnsi"/>
          <w:b/>
          <w:bCs/>
          <w:sz w:val="28"/>
          <w:szCs w:val="28"/>
        </w:rPr>
        <w:t>Ändringar och tillägg</w:t>
      </w:r>
      <w:bookmarkEnd w:id="10"/>
    </w:p>
    <w:p w14:paraId="7663A9AF" w14:textId="77777777" w:rsidR="0079365F" w:rsidRPr="00113FCF" w:rsidRDefault="0079365F" w:rsidP="0079365F">
      <w:pPr>
        <w:spacing w:before="40"/>
        <w:rPr>
          <w:rFonts w:cstheme="minorHAnsi"/>
        </w:rPr>
      </w:pPr>
      <w:r w:rsidRPr="00113FCF">
        <w:rPr>
          <w:rFonts w:cstheme="minorHAnsi"/>
        </w:rPr>
        <w:t xml:space="preserve">Begäran om ändring </w:t>
      </w:r>
      <w:r w:rsidR="00741EB9">
        <w:rPr>
          <w:rFonts w:cstheme="minorHAnsi"/>
        </w:rPr>
        <w:t xml:space="preserve">av </w:t>
      </w:r>
      <w:r w:rsidRPr="00113FCF">
        <w:rPr>
          <w:rFonts w:cstheme="minorHAnsi"/>
        </w:rPr>
        <w:t>eller tillägg</w:t>
      </w:r>
      <w:r w:rsidR="00741EB9">
        <w:rPr>
          <w:rFonts w:cstheme="minorHAnsi"/>
        </w:rPr>
        <w:t xml:space="preserve"> till Köpeavtalet</w:t>
      </w:r>
      <w:r w:rsidRPr="00113FCF">
        <w:rPr>
          <w:rFonts w:cstheme="minorHAnsi"/>
        </w:rPr>
        <w:t xml:space="preserve"> ska framställas skriftligen. Ändringar och tillägg ska vara skriftliga och undertecknade av behörig företrädare från vardera Part för att anses giltig. </w:t>
      </w:r>
    </w:p>
    <w:p w14:paraId="687190FD" w14:textId="77777777" w:rsidR="0079365F" w:rsidRPr="00ED02DD" w:rsidRDefault="0079365F" w:rsidP="00ED02DD">
      <w:pPr>
        <w:keepNext/>
        <w:keepLines/>
        <w:numPr>
          <w:ilvl w:val="0"/>
          <w:numId w:val="1"/>
        </w:numPr>
        <w:spacing w:before="240" w:after="0"/>
        <w:outlineLvl w:val="2"/>
        <w:rPr>
          <w:rFonts w:eastAsiaTheme="majorEastAsia" w:cstheme="minorHAnsi"/>
          <w:b/>
          <w:bCs/>
          <w:sz w:val="28"/>
          <w:szCs w:val="28"/>
        </w:rPr>
      </w:pPr>
      <w:bookmarkStart w:id="11" w:name="_Toc84660772"/>
      <w:r w:rsidRPr="00ED02DD">
        <w:rPr>
          <w:rFonts w:eastAsiaTheme="majorEastAsia" w:cstheme="minorHAnsi"/>
          <w:b/>
          <w:bCs/>
          <w:sz w:val="28"/>
          <w:szCs w:val="28"/>
        </w:rPr>
        <w:t>Fullständigt avtal</w:t>
      </w:r>
      <w:bookmarkEnd w:id="11"/>
    </w:p>
    <w:p w14:paraId="67D421D5" w14:textId="77777777" w:rsidR="0079365F" w:rsidRPr="00113FCF" w:rsidRDefault="00203077" w:rsidP="0079365F">
      <w:pPr>
        <w:spacing w:before="40"/>
        <w:rPr>
          <w:rFonts w:cstheme="minorHAnsi"/>
        </w:rPr>
      </w:pPr>
      <w:r w:rsidRPr="00113FCF">
        <w:rPr>
          <w:rFonts w:cstheme="minorHAnsi"/>
        </w:rPr>
        <w:t>Köpeavtalet</w:t>
      </w:r>
      <w:r w:rsidR="0079365F" w:rsidRPr="00113FCF">
        <w:rPr>
          <w:rFonts w:cstheme="minorHAnsi"/>
        </w:rPr>
        <w:t xml:space="preserve"> utgör Parternas fullständiga överenskommelse i alla frågor rörande och ersätter alla tidigare gjorda åtagande av Parterna i fråga </w:t>
      </w:r>
      <w:r w:rsidR="0039017E" w:rsidRPr="00113FCF">
        <w:rPr>
          <w:rFonts w:cstheme="minorHAnsi"/>
        </w:rPr>
        <w:t xml:space="preserve">om </w:t>
      </w:r>
      <w:r w:rsidR="0039017E">
        <w:rPr>
          <w:rFonts w:cstheme="minorHAnsi"/>
        </w:rPr>
        <w:t>leverans</w:t>
      </w:r>
      <w:r w:rsidR="00986149">
        <w:rPr>
          <w:rFonts w:cstheme="minorHAnsi"/>
        </w:rPr>
        <w:t xml:space="preserve"> </w:t>
      </w:r>
      <w:r w:rsidR="0079365F" w:rsidRPr="00113FCF">
        <w:rPr>
          <w:rFonts w:cstheme="minorHAnsi"/>
        </w:rPr>
        <w:t>av Fartyget.</w:t>
      </w:r>
    </w:p>
    <w:p w14:paraId="5022E61C" w14:textId="77777777" w:rsidR="0079365F" w:rsidRPr="00ED02DD" w:rsidRDefault="0079365F" w:rsidP="00ED02DD">
      <w:pPr>
        <w:keepNext/>
        <w:keepLines/>
        <w:numPr>
          <w:ilvl w:val="0"/>
          <w:numId w:val="1"/>
        </w:numPr>
        <w:spacing w:before="240" w:after="0"/>
        <w:outlineLvl w:val="2"/>
        <w:rPr>
          <w:rFonts w:eastAsiaTheme="majorEastAsia" w:cstheme="minorHAnsi"/>
          <w:b/>
          <w:bCs/>
          <w:sz w:val="28"/>
          <w:szCs w:val="28"/>
        </w:rPr>
      </w:pPr>
      <w:bookmarkStart w:id="12" w:name="_Toc84660773"/>
      <w:r w:rsidRPr="00ED02DD">
        <w:rPr>
          <w:rFonts w:eastAsiaTheme="majorEastAsia" w:cstheme="minorHAnsi"/>
          <w:b/>
          <w:bCs/>
          <w:sz w:val="28"/>
          <w:szCs w:val="28"/>
        </w:rPr>
        <w:t>Tvist och lagval</w:t>
      </w:r>
      <w:bookmarkEnd w:id="12"/>
    </w:p>
    <w:p w14:paraId="65E29211" w14:textId="77777777" w:rsidR="0079365F" w:rsidRPr="00113FCF" w:rsidRDefault="0079365F" w:rsidP="0079365F">
      <w:pPr>
        <w:spacing w:before="40"/>
        <w:rPr>
          <w:rFonts w:cstheme="minorHAnsi"/>
        </w:rPr>
      </w:pPr>
      <w:r w:rsidRPr="00113FCF">
        <w:rPr>
          <w:rFonts w:cstheme="minorHAnsi"/>
        </w:rPr>
        <w:t xml:space="preserve">Tvist angående tolkning och tillämpning av </w:t>
      </w:r>
      <w:r w:rsidR="00203077" w:rsidRPr="00113FCF">
        <w:rPr>
          <w:rFonts w:cstheme="minorHAnsi"/>
        </w:rPr>
        <w:t>Köpeavtalet</w:t>
      </w:r>
      <w:r w:rsidRPr="00113FCF">
        <w:rPr>
          <w:rFonts w:cstheme="minorHAnsi"/>
        </w:rPr>
        <w:t xml:space="preserve"> ska avgöras av allmän domstol med Stockholms tingsrätt som första instans, med tillämpning av svensk rätt.</w:t>
      </w:r>
    </w:p>
    <w:p w14:paraId="400A8478" w14:textId="77777777" w:rsidR="0079365F" w:rsidRPr="00ED02DD" w:rsidRDefault="0079365F" w:rsidP="00ED02DD">
      <w:pPr>
        <w:keepNext/>
        <w:keepLines/>
        <w:numPr>
          <w:ilvl w:val="0"/>
          <w:numId w:val="1"/>
        </w:numPr>
        <w:spacing w:before="240" w:after="0"/>
        <w:outlineLvl w:val="2"/>
        <w:rPr>
          <w:rFonts w:eastAsiaTheme="majorEastAsia" w:cstheme="minorHAnsi"/>
          <w:b/>
          <w:bCs/>
          <w:sz w:val="28"/>
          <w:szCs w:val="28"/>
        </w:rPr>
      </w:pPr>
      <w:bookmarkStart w:id="13" w:name="_Toc84660774"/>
      <w:r w:rsidRPr="00ED02DD">
        <w:rPr>
          <w:rFonts w:eastAsiaTheme="majorEastAsia" w:cstheme="minorHAnsi"/>
          <w:b/>
          <w:bCs/>
          <w:sz w:val="28"/>
          <w:szCs w:val="28"/>
        </w:rPr>
        <w:t>Information och meddelanden</w:t>
      </w:r>
      <w:bookmarkEnd w:id="13"/>
    </w:p>
    <w:p w14:paraId="6E88D7D1" w14:textId="77777777" w:rsidR="0079365F" w:rsidRPr="00113FCF" w:rsidRDefault="00AF7C48" w:rsidP="0079365F">
      <w:pPr>
        <w:spacing w:before="40"/>
        <w:rPr>
          <w:rFonts w:cstheme="minorHAnsi"/>
        </w:rPr>
      </w:pPr>
      <w:r>
        <w:rPr>
          <w:rFonts w:cstheme="minorHAnsi"/>
          <w:b/>
          <w:bCs/>
        </w:rPr>
        <w:t>1</w:t>
      </w:r>
      <w:r w:rsidR="00425492">
        <w:rPr>
          <w:rFonts w:cstheme="minorHAnsi"/>
          <w:b/>
          <w:bCs/>
        </w:rPr>
        <w:t>5.1</w:t>
      </w:r>
      <w:r w:rsidR="0079365F" w:rsidRPr="00113FCF">
        <w:rPr>
          <w:rFonts w:cstheme="minorHAnsi"/>
        </w:rPr>
        <w:t xml:space="preserve"> Parterna ska hålla varandra informerade om alla förhållanden som är, eller rimligen kan tänkas vara, av betydelse för den andra partens intressen i Fartyget och</w:t>
      </w:r>
      <w:r w:rsidR="00986149">
        <w:rPr>
          <w:rFonts w:cstheme="minorHAnsi"/>
        </w:rPr>
        <w:t xml:space="preserve"> leverans</w:t>
      </w:r>
      <w:r w:rsidR="00114846">
        <w:rPr>
          <w:rFonts w:cstheme="minorHAnsi"/>
        </w:rPr>
        <w:t xml:space="preserve"> av Fartyget </w:t>
      </w:r>
      <w:r w:rsidR="0079365F" w:rsidRPr="00113FCF">
        <w:rPr>
          <w:rFonts w:cstheme="minorHAnsi"/>
        </w:rPr>
        <w:t xml:space="preserve">enligt </w:t>
      </w:r>
      <w:r w:rsidR="00203077" w:rsidRPr="00113FCF">
        <w:rPr>
          <w:rFonts w:cstheme="minorHAnsi"/>
        </w:rPr>
        <w:t>Köpeavtalet</w:t>
      </w:r>
      <w:r w:rsidR="0079365F" w:rsidRPr="00113FCF">
        <w:rPr>
          <w:rFonts w:cstheme="minorHAnsi"/>
        </w:rPr>
        <w:t>.</w:t>
      </w:r>
    </w:p>
    <w:p w14:paraId="12CC602B" w14:textId="74A0F921" w:rsidR="0079365F" w:rsidRPr="00113FCF" w:rsidRDefault="00425492" w:rsidP="0079365F">
      <w:pPr>
        <w:spacing w:before="40"/>
        <w:rPr>
          <w:rFonts w:cstheme="minorHAnsi"/>
        </w:rPr>
      </w:pPr>
      <w:r>
        <w:rPr>
          <w:rFonts w:cstheme="minorHAnsi"/>
          <w:b/>
          <w:bCs/>
        </w:rPr>
        <w:t>15</w:t>
      </w:r>
      <w:r w:rsidR="00733BE5" w:rsidRPr="00113FCF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>2</w:t>
      </w:r>
      <w:r w:rsidR="0079365F" w:rsidRPr="00113FCF">
        <w:rPr>
          <w:rFonts w:cstheme="minorHAnsi"/>
        </w:rPr>
        <w:t xml:space="preserve"> Samtliga meddelanden mellan Parterna gällande </w:t>
      </w:r>
      <w:r w:rsidR="00203077" w:rsidRPr="00113FCF">
        <w:rPr>
          <w:rFonts w:cstheme="minorHAnsi"/>
        </w:rPr>
        <w:t>Köpeavtalet</w:t>
      </w:r>
      <w:r w:rsidR="0079365F" w:rsidRPr="00113FCF">
        <w:rPr>
          <w:rFonts w:cstheme="minorHAnsi"/>
        </w:rPr>
        <w:t xml:space="preserve"> ska för att anses giltiga ske skriftligen och förmedlas genom de kontaktuppgifter som anges i </w:t>
      </w:r>
      <w:r w:rsidR="00A05109">
        <w:rPr>
          <w:rFonts w:cstheme="minorHAnsi"/>
          <w:b/>
          <w:u w:val="single"/>
        </w:rPr>
        <w:t>Box 1</w:t>
      </w:r>
      <w:r w:rsidR="0052110A">
        <w:rPr>
          <w:rFonts w:cstheme="minorHAnsi"/>
          <w:b/>
          <w:u w:val="single"/>
        </w:rPr>
        <w:t>7</w:t>
      </w:r>
      <w:r w:rsidR="0079365F" w:rsidRPr="00113FCF">
        <w:rPr>
          <w:rFonts w:cstheme="minorHAnsi"/>
        </w:rPr>
        <w:t xml:space="preserve"> respektive </w:t>
      </w:r>
      <w:r w:rsidR="005A0207">
        <w:rPr>
          <w:rFonts w:cstheme="minorHAnsi"/>
          <w:b/>
          <w:u w:val="single"/>
        </w:rPr>
        <w:t>Box 1</w:t>
      </w:r>
      <w:r w:rsidR="0052110A">
        <w:rPr>
          <w:rFonts w:cstheme="minorHAnsi"/>
          <w:b/>
          <w:u w:val="single"/>
        </w:rPr>
        <w:t>8</w:t>
      </w:r>
      <w:r w:rsidR="0079365F" w:rsidRPr="00113FCF">
        <w:rPr>
          <w:rFonts w:cstheme="minorHAnsi"/>
        </w:rPr>
        <w:t>.</w:t>
      </w:r>
    </w:p>
    <w:p w14:paraId="4592132F" w14:textId="77777777" w:rsidR="0079365F" w:rsidRPr="00113FCF" w:rsidRDefault="0079365F" w:rsidP="0079365F">
      <w:pPr>
        <w:keepNext/>
        <w:keepLines/>
        <w:spacing w:before="240" w:after="0"/>
        <w:ind w:left="360" w:hanging="360"/>
        <w:outlineLvl w:val="2"/>
        <w:rPr>
          <w:rFonts w:eastAsiaTheme="majorEastAsia" w:cstheme="minorHAnsi"/>
          <w:b/>
          <w:bCs/>
          <w:sz w:val="28"/>
          <w:szCs w:val="28"/>
        </w:rPr>
      </w:pPr>
      <w:bookmarkStart w:id="14" w:name="_Toc84660775"/>
      <w:r w:rsidRPr="00113FCF">
        <w:rPr>
          <w:rFonts w:eastAsiaTheme="majorEastAsia" w:cstheme="minorHAnsi"/>
          <w:b/>
          <w:bCs/>
          <w:sz w:val="28"/>
          <w:szCs w:val="28"/>
        </w:rPr>
        <w:t>Undertecknande</w:t>
      </w:r>
      <w:bookmarkEnd w:id="14"/>
    </w:p>
    <w:p w14:paraId="0FF6C972" w14:textId="77777777" w:rsidR="0079365F" w:rsidRPr="00113FCF" w:rsidRDefault="00203077" w:rsidP="0079365F">
      <w:pPr>
        <w:spacing w:before="40"/>
        <w:rPr>
          <w:rFonts w:cstheme="minorHAnsi"/>
        </w:rPr>
      </w:pPr>
      <w:r w:rsidRPr="00113FCF">
        <w:rPr>
          <w:rFonts w:cstheme="minorHAnsi"/>
        </w:rPr>
        <w:t>Köpeavtalet</w:t>
      </w:r>
      <w:r w:rsidR="0079365F" w:rsidRPr="00113FCF">
        <w:rPr>
          <w:rFonts w:cstheme="minorHAnsi"/>
        </w:rPr>
        <w:t xml:space="preserve"> har upprättats i två (2) likalydande originalexemplar, varav Parterna tagit var sitt. </w:t>
      </w:r>
    </w:p>
    <w:p w14:paraId="099AC5F3" w14:textId="77777777" w:rsidR="0079365F" w:rsidRPr="00113FCF" w:rsidRDefault="0079365F" w:rsidP="0079365F">
      <w:pPr>
        <w:tabs>
          <w:tab w:val="left" w:pos="1418"/>
        </w:tabs>
        <w:spacing w:before="40" w:after="120"/>
        <w:rPr>
          <w:rFonts w:cstheme="minorHAnsi"/>
        </w:rPr>
      </w:pPr>
    </w:p>
    <w:p w14:paraId="11A8C336" w14:textId="77777777" w:rsidR="0079365F" w:rsidRPr="00113FCF" w:rsidRDefault="0079365F" w:rsidP="0079365F">
      <w:pPr>
        <w:tabs>
          <w:tab w:val="left" w:pos="1418"/>
          <w:tab w:val="left" w:pos="5103"/>
        </w:tabs>
        <w:spacing w:before="40" w:after="0"/>
        <w:rPr>
          <w:rFonts w:cstheme="minorHAnsi"/>
        </w:rPr>
      </w:pPr>
      <w:r w:rsidRPr="00113FCF">
        <w:rPr>
          <w:rFonts w:cstheme="minorHAnsi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3FCF">
        <w:rPr>
          <w:rFonts w:cstheme="minorHAnsi"/>
          <w:sz w:val="20"/>
        </w:rPr>
        <w:instrText xml:space="preserve"> FORMTEXT </w:instrText>
      </w:r>
      <w:r w:rsidRPr="00113FCF">
        <w:rPr>
          <w:rFonts w:cstheme="minorHAnsi"/>
          <w:sz w:val="20"/>
        </w:rPr>
      </w:r>
      <w:r w:rsidRPr="00113FCF">
        <w:rPr>
          <w:rFonts w:cstheme="minorHAnsi"/>
          <w:sz w:val="20"/>
        </w:rPr>
        <w:fldChar w:fldCharType="separate"/>
      </w:r>
      <w:r w:rsidRPr="00113FCF">
        <w:rPr>
          <w:rFonts w:cstheme="minorHAnsi"/>
          <w:noProof/>
          <w:sz w:val="20"/>
        </w:rPr>
        <w:t> </w:t>
      </w:r>
      <w:r w:rsidRPr="00113FCF">
        <w:rPr>
          <w:rFonts w:cstheme="minorHAnsi"/>
          <w:noProof/>
          <w:sz w:val="20"/>
        </w:rPr>
        <w:t> </w:t>
      </w:r>
      <w:r w:rsidRPr="00113FCF">
        <w:rPr>
          <w:rFonts w:cstheme="minorHAnsi"/>
          <w:noProof/>
          <w:sz w:val="20"/>
        </w:rPr>
        <w:t> </w:t>
      </w:r>
      <w:r w:rsidRPr="00113FCF">
        <w:rPr>
          <w:rFonts w:cstheme="minorHAnsi"/>
          <w:noProof/>
          <w:sz w:val="20"/>
        </w:rPr>
        <w:t> </w:t>
      </w:r>
      <w:r w:rsidRPr="00113FCF">
        <w:rPr>
          <w:rFonts w:cstheme="minorHAnsi"/>
          <w:noProof/>
          <w:sz w:val="20"/>
        </w:rPr>
        <w:t> </w:t>
      </w:r>
      <w:r w:rsidRPr="00113FCF">
        <w:rPr>
          <w:rFonts w:cstheme="minorHAnsi"/>
          <w:sz w:val="20"/>
        </w:rPr>
        <w:fldChar w:fldCharType="end"/>
      </w:r>
      <w:r w:rsidRPr="00113FCF">
        <w:rPr>
          <w:rFonts w:cstheme="minorHAnsi"/>
          <w:sz w:val="20"/>
        </w:rPr>
        <w:t xml:space="preserve"> </w:t>
      </w:r>
      <w:r w:rsidRPr="00113FCF">
        <w:rPr>
          <w:rFonts w:cstheme="minorHAnsi"/>
        </w:rPr>
        <w:t xml:space="preserve">den </w:t>
      </w:r>
      <w:r w:rsidRPr="00113FCF">
        <w:rPr>
          <w:rFonts w:cstheme="minorHAnsi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3FCF">
        <w:rPr>
          <w:rFonts w:cstheme="minorHAnsi"/>
          <w:sz w:val="20"/>
        </w:rPr>
        <w:instrText xml:space="preserve"> FORMTEXT </w:instrText>
      </w:r>
      <w:r w:rsidRPr="00113FCF">
        <w:rPr>
          <w:rFonts w:cstheme="minorHAnsi"/>
          <w:sz w:val="20"/>
        </w:rPr>
      </w:r>
      <w:r w:rsidRPr="00113FCF">
        <w:rPr>
          <w:rFonts w:cstheme="minorHAnsi"/>
          <w:sz w:val="20"/>
        </w:rPr>
        <w:fldChar w:fldCharType="separate"/>
      </w:r>
      <w:r w:rsidRPr="00113FCF">
        <w:rPr>
          <w:rFonts w:cstheme="minorHAnsi"/>
          <w:noProof/>
          <w:sz w:val="20"/>
        </w:rPr>
        <w:t> </w:t>
      </w:r>
      <w:r w:rsidRPr="00113FCF">
        <w:rPr>
          <w:rFonts w:cstheme="minorHAnsi"/>
          <w:noProof/>
          <w:sz w:val="20"/>
        </w:rPr>
        <w:t> </w:t>
      </w:r>
      <w:r w:rsidRPr="00113FCF">
        <w:rPr>
          <w:rFonts w:cstheme="minorHAnsi"/>
          <w:noProof/>
          <w:sz w:val="20"/>
        </w:rPr>
        <w:t> </w:t>
      </w:r>
      <w:r w:rsidRPr="00113FCF">
        <w:rPr>
          <w:rFonts w:cstheme="minorHAnsi"/>
          <w:noProof/>
          <w:sz w:val="20"/>
        </w:rPr>
        <w:t> </w:t>
      </w:r>
      <w:r w:rsidRPr="00113FCF">
        <w:rPr>
          <w:rFonts w:cstheme="minorHAnsi"/>
          <w:noProof/>
          <w:sz w:val="20"/>
        </w:rPr>
        <w:t> </w:t>
      </w:r>
      <w:r w:rsidRPr="00113FCF">
        <w:rPr>
          <w:rFonts w:cstheme="minorHAnsi"/>
          <w:sz w:val="20"/>
        </w:rPr>
        <w:fldChar w:fldCharType="end"/>
      </w:r>
      <w:r w:rsidRPr="00113FCF">
        <w:rPr>
          <w:rFonts w:cstheme="minorHAnsi"/>
        </w:rPr>
        <w:tab/>
      </w:r>
      <w:r w:rsidRPr="00113FCF">
        <w:rPr>
          <w:rFonts w:cstheme="minorHAnsi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3FCF">
        <w:rPr>
          <w:rFonts w:cstheme="minorHAnsi"/>
          <w:sz w:val="20"/>
        </w:rPr>
        <w:instrText xml:space="preserve"> FORMTEXT </w:instrText>
      </w:r>
      <w:r w:rsidRPr="00113FCF">
        <w:rPr>
          <w:rFonts w:cstheme="minorHAnsi"/>
          <w:sz w:val="20"/>
        </w:rPr>
      </w:r>
      <w:r w:rsidRPr="00113FCF">
        <w:rPr>
          <w:rFonts w:cstheme="minorHAnsi"/>
          <w:sz w:val="20"/>
        </w:rPr>
        <w:fldChar w:fldCharType="separate"/>
      </w:r>
      <w:r w:rsidRPr="00113FCF">
        <w:rPr>
          <w:rFonts w:cstheme="minorHAnsi"/>
          <w:noProof/>
          <w:sz w:val="20"/>
        </w:rPr>
        <w:t> </w:t>
      </w:r>
      <w:r w:rsidRPr="00113FCF">
        <w:rPr>
          <w:rFonts w:cstheme="minorHAnsi"/>
          <w:noProof/>
          <w:sz w:val="20"/>
        </w:rPr>
        <w:t> </w:t>
      </w:r>
      <w:r w:rsidRPr="00113FCF">
        <w:rPr>
          <w:rFonts w:cstheme="minorHAnsi"/>
          <w:noProof/>
          <w:sz w:val="20"/>
        </w:rPr>
        <w:t> </w:t>
      </w:r>
      <w:r w:rsidRPr="00113FCF">
        <w:rPr>
          <w:rFonts w:cstheme="minorHAnsi"/>
          <w:noProof/>
          <w:sz w:val="20"/>
        </w:rPr>
        <w:t> </w:t>
      </w:r>
      <w:r w:rsidRPr="00113FCF">
        <w:rPr>
          <w:rFonts w:cstheme="minorHAnsi"/>
          <w:noProof/>
          <w:sz w:val="20"/>
        </w:rPr>
        <w:t> </w:t>
      </w:r>
      <w:r w:rsidRPr="00113FCF">
        <w:rPr>
          <w:rFonts w:cstheme="minorHAnsi"/>
          <w:sz w:val="20"/>
        </w:rPr>
        <w:fldChar w:fldCharType="end"/>
      </w:r>
      <w:r w:rsidRPr="00113FCF">
        <w:rPr>
          <w:rFonts w:cstheme="minorHAnsi"/>
          <w:sz w:val="20"/>
        </w:rPr>
        <w:t xml:space="preserve"> </w:t>
      </w:r>
      <w:r w:rsidRPr="00113FCF">
        <w:rPr>
          <w:rFonts w:cstheme="minorHAnsi"/>
        </w:rPr>
        <w:t xml:space="preserve">den </w:t>
      </w:r>
      <w:r w:rsidRPr="00113FCF">
        <w:rPr>
          <w:rFonts w:cstheme="minorHAnsi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3FCF">
        <w:rPr>
          <w:rFonts w:cstheme="minorHAnsi"/>
          <w:sz w:val="20"/>
        </w:rPr>
        <w:instrText xml:space="preserve"> FORMTEXT </w:instrText>
      </w:r>
      <w:r w:rsidRPr="00113FCF">
        <w:rPr>
          <w:rFonts w:cstheme="minorHAnsi"/>
          <w:sz w:val="20"/>
        </w:rPr>
      </w:r>
      <w:r w:rsidRPr="00113FCF">
        <w:rPr>
          <w:rFonts w:cstheme="minorHAnsi"/>
          <w:sz w:val="20"/>
        </w:rPr>
        <w:fldChar w:fldCharType="separate"/>
      </w:r>
      <w:r w:rsidRPr="00113FCF">
        <w:rPr>
          <w:rFonts w:cstheme="minorHAnsi"/>
          <w:noProof/>
          <w:sz w:val="20"/>
        </w:rPr>
        <w:t> </w:t>
      </w:r>
      <w:r w:rsidRPr="00113FCF">
        <w:rPr>
          <w:rFonts w:cstheme="minorHAnsi"/>
          <w:noProof/>
          <w:sz w:val="20"/>
        </w:rPr>
        <w:t> </w:t>
      </w:r>
      <w:r w:rsidRPr="00113FCF">
        <w:rPr>
          <w:rFonts w:cstheme="minorHAnsi"/>
          <w:noProof/>
          <w:sz w:val="20"/>
        </w:rPr>
        <w:t> </w:t>
      </w:r>
      <w:r w:rsidRPr="00113FCF">
        <w:rPr>
          <w:rFonts w:cstheme="minorHAnsi"/>
          <w:noProof/>
          <w:sz w:val="20"/>
        </w:rPr>
        <w:t> </w:t>
      </w:r>
      <w:r w:rsidRPr="00113FCF">
        <w:rPr>
          <w:rFonts w:cstheme="minorHAnsi"/>
          <w:noProof/>
          <w:sz w:val="20"/>
        </w:rPr>
        <w:t> </w:t>
      </w:r>
      <w:r w:rsidRPr="00113FCF">
        <w:rPr>
          <w:rFonts w:cstheme="minorHAnsi"/>
          <w:sz w:val="20"/>
        </w:rPr>
        <w:fldChar w:fldCharType="end"/>
      </w:r>
    </w:p>
    <w:p w14:paraId="1255B07B" w14:textId="77777777" w:rsidR="0079365F" w:rsidRPr="00113FCF" w:rsidRDefault="0079365F" w:rsidP="0079365F">
      <w:pPr>
        <w:spacing w:before="40" w:after="0" w:line="240" w:lineRule="auto"/>
        <w:ind w:left="283"/>
        <w:rPr>
          <w:rFonts w:eastAsia="Times New Roman" w:cstheme="minorHAnsi"/>
          <w:sz w:val="24"/>
          <w:szCs w:val="20"/>
        </w:rPr>
      </w:pPr>
    </w:p>
    <w:p w14:paraId="7C602B8F" w14:textId="77777777" w:rsidR="0079365F" w:rsidRPr="00113FCF" w:rsidRDefault="0079365F" w:rsidP="0079365F">
      <w:pPr>
        <w:tabs>
          <w:tab w:val="left" w:pos="1418"/>
          <w:tab w:val="left" w:pos="5103"/>
          <w:tab w:val="left" w:pos="6521"/>
        </w:tabs>
        <w:spacing w:before="40" w:after="0"/>
        <w:rPr>
          <w:rFonts w:cstheme="minorHAnsi"/>
        </w:rPr>
      </w:pPr>
      <w:r w:rsidRPr="00113FCF">
        <w:rPr>
          <w:rFonts w:cstheme="minorHAnsi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3FCF">
        <w:rPr>
          <w:rFonts w:cstheme="minorHAnsi"/>
          <w:sz w:val="20"/>
        </w:rPr>
        <w:instrText xml:space="preserve"> FORMTEXT </w:instrText>
      </w:r>
      <w:r w:rsidRPr="00113FCF">
        <w:rPr>
          <w:rFonts w:cstheme="minorHAnsi"/>
          <w:sz w:val="20"/>
        </w:rPr>
      </w:r>
      <w:r w:rsidRPr="00113FCF">
        <w:rPr>
          <w:rFonts w:cstheme="minorHAnsi"/>
          <w:sz w:val="20"/>
        </w:rPr>
        <w:fldChar w:fldCharType="separate"/>
      </w:r>
      <w:r w:rsidRPr="00113FCF">
        <w:rPr>
          <w:rFonts w:cstheme="minorHAnsi"/>
          <w:noProof/>
          <w:sz w:val="20"/>
        </w:rPr>
        <w:t> </w:t>
      </w:r>
      <w:r w:rsidRPr="00113FCF">
        <w:rPr>
          <w:rFonts w:cstheme="minorHAnsi"/>
          <w:noProof/>
          <w:sz w:val="20"/>
        </w:rPr>
        <w:t> </w:t>
      </w:r>
      <w:r w:rsidRPr="00113FCF">
        <w:rPr>
          <w:rFonts w:cstheme="minorHAnsi"/>
          <w:noProof/>
          <w:sz w:val="20"/>
        </w:rPr>
        <w:t> </w:t>
      </w:r>
      <w:r w:rsidRPr="00113FCF">
        <w:rPr>
          <w:rFonts w:cstheme="minorHAnsi"/>
          <w:noProof/>
          <w:sz w:val="20"/>
        </w:rPr>
        <w:t> </w:t>
      </w:r>
      <w:r w:rsidRPr="00113FCF">
        <w:rPr>
          <w:rFonts w:cstheme="minorHAnsi"/>
          <w:noProof/>
          <w:sz w:val="20"/>
        </w:rPr>
        <w:t> </w:t>
      </w:r>
      <w:r w:rsidRPr="00113FCF">
        <w:rPr>
          <w:rFonts w:cstheme="minorHAnsi"/>
          <w:sz w:val="20"/>
        </w:rPr>
        <w:fldChar w:fldCharType="end"/>
      </w:r>
      <w:r w:rsidRPr="00113FCF">
        <w:rPr>
          <w:rFonts w:cstheme="minorHAnsi"/>
        </w:rPr>
        <w:t xml:space="preserve"> </w:t>
      </w:r>
      <w:r w:rsidRPr="00113FCF">
        <w:rPr>
          <w:rFonts w:cstheme="minorHAnsi"/>
        </w:rPr>
        <w:tab/>
      </w:r>
      <w:r w:rsidRPr="00113FCF">
        <w:rPr>
          <w:rFonts w:cstheme="minorHAnsi"/>
        </w:rPr>
        <w:tab/>
      </w:r>
      <w:r w:rsidRPr="00113FCF">
        <w:rPr>
          <w:rFonts w:cstheme="minorHAnsi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3FCF">
        <w:rPr>
          <w:rFonts w:cstheme="minorHAnsi"/>
          <w:sz w:val="20"/>
        </w:rPr>
        <w:instrText xml:space="preserve"> FORMTEXT </w:instrText>
      </w:r>
      <w:r w:rsidRPr="00113FCF">
        <w:rPr>
          <w:rFonts w:cstheme="minorHAnsi"/>
          <w:sz w:val="20"/>
        </w:rPr>
      </w:r>
      <w:r w:rsidRPr="00113FCF">
        <w:rPr>
          <w:rFonts w:cstheme="minorHAnsi"/>
          <w:sz w:val="20"/>
        </w:rPr>
        <w:fldChar w:fldCharType="separate"/>
      </w:r>
      <w:r w:rsidRPr="00113FCF">
        <w:rPr>
          <w:rFonts w:cstheme="minorHAnsi"/>
          <w:noProof/>
          <w:sz w:val="20"/>
        </w:rPr>
        <w:t> </w:t>
      </w:r>
      <w:r w:rsidRPr="00113FCF">
        <w:rPr>
          <w:rFonts w:cstheme="minorHAnsi"/>
          <w:noProof/>
          <w:sz w:val="20"/>
        </w:rPr>
        <w:t> </w:t>
      </w:r>
      <w:r w:rsidRPr="00113FCF">
        <w:rPr>
          <w:rFonts w:cstheme="minorHAnsi"/>
          <w:noProof/>
          <w:sz w:val="20"/>
        </w:rPr>
        <w:t> </w:t>
      </w:r>
      <w:r w:rsidRPr="00113FCF">
        <w:rPr>
          <w:rFonts w:cstheme="minorHAnsi"/>
          <w:noProof/>
          <w:sz w:val="20"/>
        </w:rPr>
        <w:t> </w:t>
      </w:r>
      <w:r w:rsidRPr="00113FCF">
        <w:rPr>
          <w:rFonts w:cstheme="minorHAnsi"/>
          <w:noProof/>
          <w:sz w:val="20"/>
        </w:rPr>
        <w:t> </w:t>
      </w:r>
      <w:r w:rsidRPr="00113FCF">
        <w:rPr>
          <w:rFonts w:cstheme="minorHAnsi"/>
          <w:sz w:val="20"/>
        </w:rPr>
        <w:fldChar w:fldCharType="end"/>
      </w:r>
    </w:p>
    <w:p w14:paraId="1073F4BA" w14:textId="77777777" w:rsidR="0079365F" w:rsidRPr="00113FCF" w:rsidRDefault="0079365F" w:rsidP="0079365F">
      <w:pPr>
        <w:tabs>
          <w:tab w:val="left" w:pos="1418"/>
        </w:tabs>
        <w:spacing w:before="40" w:after="0" w:line="240" w:lineRule="auto"/>
        <w:rPr>
          <w:rFonts w:eastAsia="Times New Roman" w:cstheme="minorHAnsi"/>
          <w:sz w:val="24"/>
          <w:szCs w:val="20"/>
        </w:rPr>
      </w:pPr>
      <w:r w:rsidRPr="00113FCF">
        <w:rPr>
          <w:rFonts w:eastAsia="Times New Roman" w:cstheme="minorHAnsi"/>
          <w:sz w:val="24"/>
          <w:szCs w:val="20"/>
        </w:rPr>
        <w:tab/>
      </w:r>
    </w:p>
    <w:p w14:paraId="4B804D13" w14:textId="77777777" w:rsidR="0079365F" w:rsidRPr="00113FCF" w:rsidRDefault="0079365F" w:rsidP="0079365F">
      <w:pPr>
        <w:tabs>
          <w:tab w:val="left" w:pos="1418"/>
        </w:tabs>
        <w:spacing w:before="40" w:after="0" w:line="240" w:lineRule="auto"/>
        <w:rPr>
          <w:rFonts w:eastAsia="Times New Roman" w:cstheme="minorHAnsi"/>
          <w:sz w:val="24"/>
          <w:szCs w:val="20"/>
        </w:rPr>
      </w:pPr>
    </w:p>
    <w:p w14:paraId="1419B303" w14:textId="77777777" w:rsidR="0079365F" w:rsidRPr="00113FCF" w:rsidRDefault="0079365F" w:rsidP="0079365F">
      <w:pPr>
        <w:tabs>
          <w:tab w:val="left" w:pos="1418"/>
          <w:tab w:val="left" w:pos="5103"/>
        </w:tabs>
        <w:spacing w:before="40" w:after="0"/>
        <w:rPr>
          <w:rFonts w:cstheme="minorHAnsi"/>
        </w:rPr>
      </w:pPr>
      <w:r w:rsidRPr="00113FCF">
        <w:rPr>
          <w:rFonts w:cstheme="minorHAnsi"/>
        </w:rPr>
        <w:t xml:space="preserve">_______________________ </w:t>
      </w:r>
      <w:r w:rsidRPr="00113FCF">
        <w:rPr>
          <w:rFonts w:cstheme="minorHAnsi"/>
        </w:rPr>
        <w:tab/>
        <w:t xml:space="preserve">_______________________ </w:t>
      </w:r>
    </w:p>
    <w:p w14:paraId="38F53D27" w14:textId="77777777" w:rsidR="0079365F" w:rsidRPr="00113FCF" w:rsidRDefault="0079365F" w:rsidP="0079365F">
      <w:pPr>
        <w:tabs>
          <w:tab w:val="left" w:pos="1418"/>
          <w:tab w:val="left" w:pos="5103"/>
        </w:tabs>
        <w:spacing w:before="40" w:after="120"/>
        <w:rPr>
          <w:rFonts w:cstheme="minorHAnsi"/>
          <w:sz w:val="18"/>
          <w:szCs w:val="18"/>
        </w:rPr>
      </w:pPr>
      <w:r w:rsidRPr="00113FCF">
        <w:rPr>
          <w:rFonts w:cstheme="minorHAnsi"/>
          <w:sz w:val="18"/>
          <w:szCs w:val="18"/>
        </w:rPr>
        <w:t>Signatur</w:t>
      </w:r>
      <w:r w:rsidRPr="00113FCF">
        <w:rPr>
          <w:rFonts w:cstheme="minorHAnsi"/>
          <w:sz w:val="18"/>
          <w:szCs w:val="18"/>
        </w:rPr>
        <w:tab/>
      </w:r>
      <w:r w:rsidRPr="00113FCF">
        <w:rPr>
          <w:rFonts w:cstheme="minorHAnsi"/>
          <w:sz w:val="18"/>
          <w:szCs w:val="18"/>
        </w:rPr>
        <w:tab/>
        <w:t>Signatur</w:t>
      </w:r>
      <w:r w:rsidRPr="00113FCF">
        <w:rPr>
          <w:rFonts w:cstheme="minorHAnsi"/>
          <w:sz w:val="18"/>
          <w:szCs w:val="18"/>
        </w:rPr>
        <w:tab/>
      </w:r>
      <w:r w:rsidRPr="00113FCF">
        <w:rPr>
          <w:rFonts w:cstheme="minorHAnsi"/>
          <w:sz w:val="18"/>
          <w:szCs w:val="18"/>
        </w:rPr>
        <w:tab/>
      </w:r>
    </w:p>
    <w:p w14:paraId="3337CA73" w14:textId="77777777" w:rsidR="0079365F" w:rsidRPr="00113FCF" w:rsidRDefault="0079365F" w:rsidP="0079365F">
      <w:pPr>
        <w:tabs>
          <w:tab w:val="left" w:pos="1418"/>
          <w:tab w:val="left" w:pos="5103"/>
        </w:tabs>
        <w:spacing w:before="40" w:after="120"/>
        <w:ind w:left="851"/>
        <w:rPr>
          <w:rFonts w:cstheme="minorHAnsi"/>
        </w:rPr>
      </w:pPr>
    </w:p>
    <w:p w14:paraId="7E5E69FA" w14:textId="77777777" w:rsidR="0079365F" w:rsidRPr="00113FCF" w:rsidRDefault="0079365F" w:rsidP="0079365F">
      <w:pPr>
        <w:tabs>
          <w:tab w:val="left" w:pos="1418"/>
          <w:tab w:val="left" w:pos="5103"/>
        </w:tabs>
        <w:spacing w:before="40" w:after="0"/>
        <w:rPr>
          <w:rFonts w:cstheme="minorHAnsi"/>
        </w:rPr>
      </w:pPr>
      <w:r w:rsidRPr="00113FCF">
        <w:rPr>
          <w:rFonts w:cstheme="minorHAnsi"/>
        </w:rPr>
        <w:t xml:space="preserve">_______________________ </w:t>
      </w:r>
      <w:r w:rsidRPr="00113FCF">
        <w:rPr>
          <w:rFonts w:cstheme="minorHAnsi"/>
        </w:rPr>
        <w:tab/>
        <w:t xml:space="preserve">_______________________ </w:t>
      </w:r>
    </w:p>
    <w:p w14:paraId="0714919D" w14:textId="77777777" w:rsidR="0079365F" w:rsidRPr="00113FCF" w:rsidRDefault="0079365F" w:rsidP="0079365F">
      <w:pPr>
        <w:tabs>
          <w:tab w:val="left" w:pos="1418"/>
          <w:tab w:val="left" w:pos="5103"/>
        </w:tabs>
        <w:spacing w:before="40" w:after="120"/>
        <w:rPr>
          <w:rFonts w:cstheme="minorHAnsi"/>
          <w:sz w:val="18"/>
          <w:szCs w:val="18"/>
        </w:rPr>
      </w:pPr>
      <w:r w:rsidRPr="00113FCF">
        <w:rPr>
          <w:rFonts w:cstheme="minorHAnsi"/>
          <w:sz w:val="18"/>
          <w:szCs w:val="18"/>
        </w:rPr>
        <w:t>Namnförtydligande</w:t>
      </w:r>
      <w:r w:rsidRPr="00113FCF">
        <w:rPr>
          <w:rFonts w:cstheme="minorHAnsi"/>
          <w:sz w:val="18"/>
          <w:szCs w:val="18"/>
        </w:rPr>
        <w:tab/>
        <w:t>Namnförtydligande</w:t>
      </w:r>
    </w:p>
    <w:p w14:paraId="3B22D5D4" w14:textId="77777777" w:rsidR="0079365F" w:rsidRPr="00113FCF" w:rsidRDefault="0079365F" w:rsidP="0079365F">
      <w:pPr>
        <w:tabs>
          <w:tab w:val="left" w:pos="1418"/>
          <w:tab w:val="left" w:pos="5103"/>
        </w:tabs>
        <w:spacing w:before="40" w:after="120"/>
        <w:ind w:left="851"/>
        <w:rPr>
          <w:rFonts w:cstheme="minorHAnsi"/>
          <w:sz w:val="18"/>
        </w:rPr>
      </w:pPr>
    </w:p>
    <w:p w14:paraId="4271FCC8" w14:textId="77777777" w:rsidR="0079365F" w:rsidRPr="00113FCF" w:rsidRDefault="0055243F" w:rsidP="0079365F">
      <w:pPr>
        <w:tabs>
          <w:tab w:val="left" w:pos="1418"/>
          <w:tab w:val="left" w:pos="5103"/>
        </w:tabs>
        <w:spacing w:before="40" w:after="0"/>
        <w:rPr>
          <w:rFonts w:cstheme="minorHAnsi"/>
        </w:rPr>
      </w:pPr>
      <w:r w:rsidRPr="00113FCF">
        <w:rPr>
          <w:rFonts w:cstheme="minorHAnsi"/>
        </w:rPr>
        <w:t xml:space="preserve">_______________________ </w:t>
      </w:r>
      <w:r w:rsidR="0079365F" w:rsidRPr="00113FCF">
        <w:rPr>
          <w:rFonts w:cstheme="minorHAnsi"/>
        </w:rPr>
        <w:tab/>
        <w:t xml:space="preserve">_______________________ </w:t>
      </w:r>
    </w:p>
    <w:p w14:paraId="29FB6B89" w14:textId="77777777" w:rsidR="0079365F" w:rsidRPr="00113FCF" w:rsidRDefault="0079365F" w:rsidP="0079365F">
      <w:pPr>
        <w:tabs>
          <w:tab w:val="left" w:pos="1418"/>
          <w:tab w:val="left" w:pos="5103"/>
        </w:tabs>
        <w:spacing w:before="40" w:after="120"/>
        <w:rPr>
          <w:rFonts w:cstheme="minorHAnsi"/>
          <w:sz w:val="18"/>
          <w:szCs w:val="18"/>
        </w:rPr>
      </w:pPr>
      <w:r w:rsidRPr="00113FCF">
        <w:rPr>
          <w:rFonts w:cstheme="minorHAnsi"/>
          <w:sz w:val="18"/>
          <w:szCs w:val="18"/>
        </w:rPr>
        <w:t>Befattning</w:t>
      </w:r>
      <w:r w:rsidRPr="00113FCF">
        <w:rPr>
          <w:rFonts w:cstheme="minorHAnsi"/>
          <w:sz w:val="18"/>
          <w:szCs w:val="18"/>
        </w:rPr>
        <w:tab/>
      </w:r>
      <w:r w:rsidRPr="00113FCF">
        <w:rPr>
          <w:rFonts w:cstheme="minorHAnsi"/>
          <w:sz w:val="18"/>
          <w:szCs w:val="18"/>
        </w:rPr>
        <w:tab/>
        <w:t>Befattning</w:t>
      </w:r>
    </w:p>
    <w:p w14:paraId="2D59294F" w14:textId="77777777" w:rsidR="00B87555" w:rsidRDefault="00B87555" w:rsidP="0055243F">
      <w:pPr>
        <w:rPr>
          <w:rFonts w:cstheme="minorHAnsi"/>
        </w:rPr>
      </w:pPr>
    </w:p>
    <w:p w14:paraId="50927A90" w14:textId="77777777" w:rsidR="00B87555" w:rsidRPr="00B87555" w:rsidRDefault="00B87555" w:rsidP="00B87555">
      <w:pPr>
        <w:rPr>
          <w:rFonts w:cstheme="minorHAnsi"/>
        </w:rPr>
      </w:pPr>
    </w:p>
    <w:p w14:paraId="1E74CF5D" w14:textId="77777777" w:rsidR="00490C06" w:rsidRPr="00B87555" w:rsidRDefault="00490C06" w:rsidP="00B87555">
      <w:pPr>
        <w:ind w:firstLine="567"/>
        <w:rPr>
          <w:rFonts w:cstheme="minorHAnsi"/>
        </w:rPr>
      </w:pPr>
    </w:p>
    <w:sectPr w:rsidR="00490C06" w:rsidRPr="00B87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565E4" w14:textId="77777777" w:rsidR="002020BC" w:rsidRDefault="002020BC" w:rsidP="004B7FAE">
      <w:pPr>
        <w:spacing w:after="0" w:line="240" w:lineRule="auto"/>
      </w:pPr>
      <w:r>
        <w:separator/>
      </w:r>
    </w:p>
  </w:endnote>
  <w:endnote w:type="continuationSeparator" w:id="0">
    <w:p w14:paraId="1D4CB757" w14:textId="77777777" w:rsidR="002020BC" w:rsidRDefault="002020BC" w:rsidP="004B7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rsvarsmakten Sans"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0352B" w14:textId="77777777" w:rsidR="002020BC" w:rsidRDefault="002020BC" w:rsidP="004B7FAE">
      <w:pPr>
        <w:spacing w:after="0" w:line="240" w:lineRule="auto"/>
      </w:pPr>
      <w:r>
        <w:separator/>
      </w:r>
    </w:p>
  </w:footnote>
  <w:footnote w:type="continuationSeparator" w:id="0">
    <w:p w14:paraId="565A0AB1" w14:textId="77777777" w:rsidR="002020BC" w:rsidRDefault="002020BC" w:rsidP="004B7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0A00"/>
    <w:multiLevelType w:val="hybridMultilevel"/>
    <w:tmpl w:val="8EC000F6"/>
    <w:lvl w:ilvl="0" w:tplc="041D001B">
      <w:start w:val="1"/>
      <w:numFmt w:val="lowerRoman"/>
      <w:lvlText w:val="%1."/>
      <w:lvlJc w:val="righ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A6A3F"/>
    <w:multiLevelType w:val="hybridMultilevel"/>
    <w:tmpl w:val="8B64E4C4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B5148"/>
    <w:multiLevelType w:val="hybridMultilevel"/>
    <w:tmpl w:val="3FD6642C"/>
    <w:lvl w:ilvl="0" w:tplc="D0C4942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F5DBF"/>
    <w:multiLevelType w:val="hybridMultilevel"/>
    <w:tmpl w:val="775A223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575FC"/>
    <w:multiLevelType w:val="hybridMultilevel"/>
    <w:tmpl w:val="12825B10"/>
    <w:lvl w:ilvl="0" w:tplc="041D001B">
      <w:start w:val="1"/>
      <w:numFmt w:val="lowerRoman"/>
      <w:lvlText w:val="%1."/>
      <w:lvlJc w:val="right"/>
      <w:pPr>
        <w:ind w:left="720" w:hanging="360"/>
      </w:pPr>
      <w:rPr>
        <w:rFonts w:hint="default"/>
        <w:i w:val="0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A3EF2"/>
    <w:multiLevelType w:val="hybridMultilevel"/>
    <w:tmpl w:val="13A8821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22D86"/>
    <w:multiLevelType w:val="hybridMultilevel"/>
    <w:tmpl w:val="1518A022"/>
    <w:lvl w:ilvl="0" w:tplc="BFAA8A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246A1"/>
    <w:multiLevelType w:val="hybridMultilevel"/>
    <w:tmpl w:val="6FDA7E76"/>
    <w:lvl w:ilvl="0" w:tplc="7C24076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17A81"/>
    <w:multiLevelType w:val="hybridMultilevel"/>
    <w:tmpl w:val="E8C8C964"/>
    <w:lvl w:ilvl="0" w:tplc="041D001B">
      <w:start w:val="1"/>
      <w:numFmt w:val="lowerRoman"/>
      <w:lvlText w:val="%1."/>
      <w:lvlJc w:val="right"/>
      <w:pPr>
        <w:ind w:left="720" w:hanging="360"/>
      </w:pPr>
      <w:rPr>
        <w:rFonts w:hint="default"/>
        <w:i w:val="0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17F13"/>
    <w:multiLevelType w:val="hybridMultilevel"/>
    <w:tmpl w:val="7B7CC5F6"/>
    <w:lvl w:ilvl="0" w:tplc="041D001B">
      <w:start w:val="1"/>
      <w:numFmt w:val="lowerRoman"/>
      <w:lvlText w:val="%1."/>
      <w:lvlJc w:val="righ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26407"/>
    <w:multiLevelType w:val="hybridMultilevel"/>
    <w:tmpl w:val="53F0B19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70BF6"/>
    <w:multiLevelType w:val="multilevel"/>
    <w:tmpl w:val="6DA6D09E"/>
    <w:lvl w:ilvl="0">
      <w:start w:val="1"/>
      <w:numFmt w:val="decimal"/>
      <w:pStyle w:val="Rubrik3"/>
      <w:lvlText w:val="%1."/>
      <w:lvlJc w:val="left"/>
      <w:pPr>
        <w:ind w:left="360" w:hanging="360"/>
      </w:pPr>
      <w:rPr>
        <w:rFonts w:hint="default"/>
        <w:b/>
        <w:color w:val="auto"/>
        <w:sz w:val="28"/>
        <w:szCs w:val="3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2" w15:restartNumberingAfterBreak="0">
    <w:nsid w:val="23FD5E89"/>
    <w:multiLevelType w:val="hybridMultilevel"/>
    <w:tmpl w:val="7B7CC5F6"/>
    <w:lvl w:ilvl="0" w:tplc="041D001B">
      <w:start w:val="1"/>
      <w:numFmt w:val="lowerRoman"/>
      <w:lvlText w:val="%1."/>
      <w:lvlJc w:val="righ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2716B"/>
    <w:multiLevelType w:val="hybridMultilevel"/>
    <w:tmpl w:val="E758C2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60894"/>
    <w:multiLevelType w:val="hybridMultilevel"/>
    <w:tmpl w:val="10D87A36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D745EF"/>
    <w:multiLevelType w:val="hybridMultilevel"/>
    <w:tmpl w:val="25C8E6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32347"/>
    <w:multiLevelType w:val="hybridMultilevel"/>
    <w:tmpl w:val="53F0B19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E702F6"/>
    <w:multiLevelType w:val="hybridMultilevel"/>
    <w:tmpl w:val="45565AEE"/>
    <w:lvl w:ilvl="0" w:tplc="5B78A1A8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47" w:hanging="360"/>
      </w:pPr>
    </w:lvl>
    <w:lvl w:ilvl="2" w:tplc="041D001B" w:tentative="1">
      <w:start w:val="1"/>
      <w:numFmt w:val="lowerRoman"/>
      <w:lvlText w:val="%3."/>
      <w:lvlJc w:val="right"/>
      <w:pPr>
        <w:ind w:left="2367" w:hanging="180"/>
      </w:pPr>
    </w:lvl>
    <w:lvl w:ilvl="3" w:tplc="041D000F" w:tentative="1">
      <w:start w:val="1"/>
      <w:numFmt w:val="decimal"/>
      <w:lvlText w:val="%4."/>
      <w:lvlJc w:val="left"/>
      <w:pPr>
        <w:ind w:left="3087" w:hanging="360"/>
      </w:pPr>
    </w:lvl>
    <w:lvl w:ilvl="4" w:tplc="041D0019" w:tentative="1">
      <w:start w:val="1"/>
      <w:numFmt w:val="lowerLetter"/>
      <w:lvlText w:val="%5."/>
      <w:lvlJc w:val="left"/>
      <w:pPr>
        <w:ind w:left="3807" w:hanging="360"/>
      </w:pPr>
    </w:lvl>
    <w:lvl w:ilvl="5" w:tplc="041D001B" w:tentative="1">
      <w:start w:val="1"/>
      <w:numFmt w:val="lowerRoman"/>
      <w:lvlText w:val="%6."/>
      <w:lvlJc w:val="right"/>
      <w:pPr>
        <w:ind w:left="4527" w:hanging="180"/>
      </w:pPr>
    </w:lvl>
    <w:lvl w:ilvl="6" w:tplc="041D000F" w:tentative="1">
      <w:start w:val="1"/>
      <w:numFmt w:val="decimal"/>
      <w:lvlText w:val="%7."/>
      <w:lvlJc w:val="left"/>
      <w:pPr>
        <w:ind w:left="5247" w:hanging="360"/>
      </w:pPr>
    </w:lvl>
    <w:lvl w:ilvl="7" w:tplc="041D0019" w:tentative="1">
      <w:start w:val="1"/>
      <w:numFmt w:val="lowerLetter"/>
      <w:lvlText w:val="%8."/>
      <w:lvlJc w:val="left"/>
      <w:pPr>
        <w:ind w:left="5967" w:hanging="360"/>
      </w:pPr>
    </w:lvl>
    <w:lvl w:ilvl="8" w:tplc="041D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24B4FF9"/>
    <w:multiLevelType w:val="hybridMultilevel"/>
    <w:tmpl w:val="F4AC2CDC"/>
    <w:lvl w:ilvl="0" w:tplc="AC6419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1AB9"/>
    <w:multiLevelType w:val="hybridMultilevel"/>
    <w:tmpl w:val="AB14A734"/>
    <w:lvl w:ilvl="0" w:tplc="6770AF5C">
      <w:start w:val="2020"/>
      <w:numFmt w:val="bullet"/>
      <w:lvlText w:val="-"/>
      <w:lvlJc w:val="left"/>
      <w:pPr>
        <w:ind w:left="720" w:hanging="360"/>
      </w:pPr>
      <w:rPr>
        <w:rFonts w:ascii="Forsvarsmakten Sans" w:eastAsia="Times New Roman" w:hAnsi="Forsvarsmakten Sans" w:cs="Arial" w:hint="default"/>
        <w:i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FE169F"/>
    <w:multiLevelType w:val="hybridMultilevel"/>
    <w:tmpl w:val="27E25180"/>
    <w:lvl w:ilvl="0" w:tplc="041D001B">
      <w:start w:val="1"/>
      <w:numFmt w:val="lowerRoman"/>
      <w:lvlText w:val="%1."/>
      <w:lvlJc w:val="right"/>
      <w:pPr>
        <w:ind w:left="720" w:hanging="360"/>
      </w:pPr>
      <w:rPr>
        <w:rFonts w:hint="default"/>
        <w:i w:val="0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E73C6C"/>
    <w:multiLevelType w:val="hybridMultilevel"/>
    <w:tmpl w:val="53F0B19A"/>
    <w:lvl w:ilvl="0" w:tplc="041D001B">
      <w:start w:val="1"/>
      <w:numFmt w:val="lowerRoman"/>
      <w:lvlText w:val="%1."/>
      <w:lvlJc w:val="righ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C7847"/>
    <w:multiLevelType w:val="hybridMultilevel"/>
    <w:tmpl w:val="0A9EC2F8"/>
    <w:lvl w:ilvl="0" w:tplc="041D0013">
      <w:start w:val="1"/>
      <w:numFmt w:val="upperRoman"/>
      <w:lvlText w:val="%1."/>
      <w:lvlJc w:val="righ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3E35FB"/>
    <w:multiLevelType w:val="multilevel"/>
    <w:tmpl w:val="0962747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>
      <w:start w:val="5"/>
      <w:numFmt w:val="decimal"/>
      <w:isLgl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num w:numId="1" w16cid:durableId="1560047851">
    <w:abstractNumId w:val="11"/>
  </w:num>
  <w:num w:numId="2" w16cid:durableId="2015526369">
    <w:abstractNumId w:val="23"/>
  </w:num>
  <w:num w:numId="3" w16cid:durableId="957881453">
    <w:abstractNumId w:val="19"/>
  </w:num>
  <w:num w:numId="4" w16cid:durableId="1049500020">
    <w:abstractNumId w:val="21"/>
  </w:num>
  <w:num w:numId="5" w16cid:durableId="59792775">
    <w:abstractNumId w:val="9"/>
  </w:num>
  <w:num w:numId="6" w16cid:durableId="23406708">
    <w:abstractNumId w:val="0"/>
  </w:num>
  <w:num w:numId="7" w16cid:durableId="445580807">
    <w:abstractNumId w:val="16"/>
  </w:num>
  <w:num w:numId="8" w16cid:durableId="732237645">
    <w:abstractNumId w:val="10"/>
  </w:num>
  <w:num w:numId="9" w16cid:durableId="1552304049">
    <w:abstractNumId w:val="14"/>
  </w:num>
  <w:num w:numId="10" w16cid:durableId="816651804">
    <w:abstractNumId w:val="1"/>
  </w:num>
  <w:num w:numId="11" w16cid:durableId="892349263">
    <w:abstractNumId w:val="13"/>
  </w:num>
  <w:num w:numId="12" w16cid:durableId="12389923">
    <w:abstractNumId w:val="15"/>
  </w:num>
  <w:num w:numId="13" w16cid:durableId="205602804">
    <w:abstractNumId w:val="17"/>
  </w:num>
  <w:num w:numId="14" w16cid:durableId="10311477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19044238">
    <w:abstractNumId w:val="11"/>
  </w:num>
  <w:num w:numId="16" w16cid:durableId="1513029647">
    <w:abstractNumId w:val="20"/>
  </w:num>
  <w:num w:numId="17" w16cid:durableId="163591269">
    <w:abstractNumId w:val="2"/>
  </w:num>
  <w:num w:numId="18" w16cid:durableId="424158816">
    <w:abstractNumId w:val="4"/>
  </w:num>
  <w:num w:numId="19" w16cid:durableId="689912879">
    <w:abstractNumId w:val="8"/>
  </w:num>
  <w:num w:numId="20" w16cid:durableId="97483719">
    <w:abstractNumId w:val="22"/>
  </w:num>
  <w:num w:numId="21" w16cid:durableId="53092877">
    <w:abstractNumId w:val="6"/>
  </w:num>
  <w:num w:numId="22" w16cid:durableId="1884830149">
    <w:abstractNumId w:val="11"/>
  </w:num>
  <w:num w:numId="23" w16cid:durableId="2090541308">
    <w:abstractNumId w:val="7"/>
  </w:num>
  <w:num w:numId="24" w16cid:durableId="181626195">
    <w:abstractNumId w:val="5"/>
  </w:num>
  <w:num w:numId="25" w16cid:durableId="864485625">
    <w:abstractNumId w:val="3"/>
  </w:num>
  <w:num w:numId="26" w16cid:durableId="1448892716">
    <w:abstractNumId w:val="18"/>
  </w:num>
  <w:num w:numId="27" w16cid:durableId="1768841548">
    <w:abstractNumId w:val="12"/>
  </w:num>
  <w:num w:numId="28" w16cid:durableId="289939432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trackRevisions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5B7"/>
    <w:rsid w:val="00000238"/>
    <w:rsid w:val="00001EC1"/>
    <w:rsid w:val="00006B60"/>
    <w:rsid w:val="00007071"/>
    <w:rsid w:val="00007C73"/>
    <w:rsid w:val="00023E3F"/>
    <w:rsid w:val="00024053"/>
    <w:rsid w:val="00024349"/>
    <w:rsid w:val="000354B0"/>
    <w:rsid w:val="00035C61"/>
    <w:rsid w:val="000379C2"/>
    <w:rsid w:val="00041AB6"/>
    <w:rsid w:val="00054E89"/>
    <w:rsid w:val="00060467"/>
    <w:rsid w:val="00061A81"/>
    <w:rsid w:val="00062E33"/>
    <w:rsid w:val="00064822"/>
    <w:rsid w:val="00072990"/>
    <w:rsid w:val="000733A4"/>
    <w:rsid w:val="00077C6E"/>
    <w:rsid w:val="0008334D"/>
    <w:rsid w:val="00085EF6"/>
    <w:rsid w:val="0008663B"/>
    <w:rsid w:val="0008767A"/>
    <w:rsid w:val="000878ED"/>
    <w:rsid w:val="00094150"/>
    <w:rsid w:val="00095766"/>
    <w:rsid w:val="000A3431"/>
    <w:rsid w:val="000A6D00"/>
    <w:rsid w:val="000A7A42"/>
    <w:rsid w:val="000B002B"/>
    <w:rsid w:val="000B174A"/>
    <w:rsid w:val="000B739E"/>
    <w:rsid w:val="000B7AC8"/>
    <w:rsid w:val="000C107F"/>
    <w:rsid w:val="000D4995"/>
    <w:rsid w:val="000D59A4"/>
    <w:rsid w:val="000D6115"/>
    <w:rsid w:val="000E0DFA"/>
    <w:rsid w:val="000E1B4D"/>
    <w:rsid w:val="000E1EE3"/>
    <w:rsid w:val="000E2FA0"/>
    <w:rsid w:val="000E4A8A"/>
    <w:rsid w:val="000E4DF5"/>
    <w:rsid w:val="000F137E"/>
    <w:rsid w:val="000F47F4"/>
    <w:rsid w:val="000F5944"/>
    <w:rsid w:val="000F73B1"/>
    <w:rsid w:val="00101338"/>
    <w:rsid w:val="001017E6"/>
    <w:rsid w:val="0010237D"/>
    <w:rsid w:val="00110FB0"/>
    <w:rsid w:val="00113FCF"/>
    <w:rsid w:val="00114846"/>
    <w:rsid w:val="001152A2"/>
    <w:rsid w:val="00116CFE"/>
    <w:rsid w:val="00121005"/>
    <w:rsid w:val="001213F7"/>
    <w:rsid w:val="00122903"/>
    <w:rsid w:val="00127064"/>
    <w:rsid w:val="0012717B"/>
    <w:rsid w:val="00130565"/>
    <w:rsid w:val="00141944"/>
    <w:rsid w:val="00142638"/>
    <w:rsid w:val="00153F1C"/>
    <w:rsid w:val="00154F0D"/>
    <w:rsid w:val="001602F8"/>
    <w:rsid w:val="00164F3C"/>
    <w:rsid w:val="0016587F"/>
    <w:rsid w:val="00165E4C"/>
    <w:rsid w:val="00172014"/>
    <w:rsid w:val="00174C9C"/>
    <w:rsid w:val="00175C28"/>
    <w:rsid w:val="00176DB9"/>
    <w:rsid w:val="00177250"/>
    <w:rsid w:val="001779C6"/>
    <w:rsid w:val="00177C0D"/>
    <w:rsid w:val="00180DA0"/>
    <w:rsid w:val="00182400"/>
    <w:rsid w:val="001839D8"/>
    <w:rsid w:val="00186B1E"/>
    <w:rsid w:val="00190D1A"/>
    <w:rsid w:val="00194D05"/>
    <w:rsid w:val="00195D51"/>
    <w:rsid w:val="00196895"/>
    <w:rsid w:val="001A3C42"/>
    <w:rsid w:val="001A61F1"/>
    <w:rsid w:val="001A69BE"/>
    <w:rsid w:val="001B1B59"/>
    <w:rsid w:val="001B4E66"/>
    <w:rsid w:val="001C0773"/>
    <w:rsid w:val="001C4342"/>
    <w:rsid w:val="001C791E"/>
    <w:rsid w:val="001D0065"/>
    <w:rsid w:val="001D5C7A"/>
    <w:rsid w:val="001E1944"/>
    <w:rsid w:val="001E2B62"/>
    <w:rsid w:val="001E4D56"/>
    <w:rsid w:val="001E50A9"/>
    <w:rsid w:val="001F2458"/>
    <w:rsid w:val="001F365E"/>
    <w:rsid w:val="001F3995"/>
    <w:rsid w:val="001F45A2"/>
    <w:rsid w:val="001F76DB"/>
    <w:rsid w:val="002020BC"/>
    <w:rsid w:val="00203077"/>
    <w:rsid w:val="00204AB1"/>
    <w:rsid w:val="00206657"/>
    <w:rsid w:val="00207644"/>
    <w:rsid w:val="0021281A"/>
    <w:rsid w:val="002129F6"/>
    <w:rsid w:val="002137FF"/>
    <w:rsid w:val="00214177"/>
    <w:rsid w:val="00224A01"/>
    <w:rsid w:val="00242399"/>
    <w:rsid w:val="002440E1"/>
    <w:rsid w:val="00260082"/>
    <w:rsid w:val="00262576"/>
    <w:rsid w:val="00264693"/>
    <w:rsid w:val="00267F9B"/>
    <w:rsid w:val="00272551"/>
    <w:rsid w:val="00272DB9"/>
    <w:rsid w:val="00274AB0"/>
    <w:rsid w:val="002753A7"/>
    <w:rsid w:val="0027713B"/>
    <w:rsid w:val="002778E5"/>
    <w:rsid w:val="002834A4"/>
    <w:rsid w:val="002856F5"/>
    <w:rsid w:val="00287A4C"/>
    <w:rsid w:val="002A3A86"/>
    <w:rsid w:val="002B4C09"/>
    <w:rsid w:val="002B7229"/>
    <w:rsid w:val="002B7B26"/>
    <w:rsid w:val="002C38C9"/>
    <w:rsid w:val="002C511F"/>
    <w:rsid w:val="002D06DA"/>
    <w:rsid w:val="002D13A5"/>
    <w:rsid w:val="002D447A"/>
    <w:rsid w:val="002D5F53"/>
    <w:rsid w:val="002E51CC"/>
    <w:rsid w:val="002E6440"/>
    <w:rsid w:val="002E70B1"/>
    <w:rsid w:val="002F73E9"/>
    <w:rsid w:val="0030427A"/>
    <w:rsid w:val="00304944"/>
    <w:rsid w:val="00313D85"/>
    <w:rsid w:val="00315DBB"/>
    <w:rsid w:val="0032047B"/>
    <w:rsid w:val="00320D7E"/>
    <w:rsid w:val="003304C1"/>
    <w:rsid w:val="0033542E"/>
    <w:rsid w:val="003460F2"/>
    <w:rsid w:val="0035466C"/>
    <w:rsid w:val="00364CEC"/>
    <w:rsid w:val="0036523D"/>
    <w:rsid w:val="003726F6"/>
    <w:rsid w:val="00373D18"/>
    <w:rsid w:val="00376BA5"/>
    <w:rsid w:val="0039017E"/>
    <w:rsid w:val="00392C8A"/>
    <w:rsid w:val="00394FA9"/>
    <w:rsid w:val="00395EB7"/>
    <w:rsid w:val="003A0808"/>
    <w:rsid w:val="003A7109"/>
    <w:rsid w:val="003C0DC7"/>
    <w:rsid w:val="003C0FC1"/>
    <w:rsid w:val="003C4550"/>
    <w:rsid w:val="003C5815"/>
    <w:rsid w:val="003C6230"/>
    <w:rsid w:val="003D282A"/>
    <w:rsid w:val="003E432E"/>
    <w:rsid w:val="003F133C"/>
    <w:rsid w:val="003F15AC"/>
    <w:rsid w:val="003F3B02"/>
    <w:rsid w:val="003F6E68"/>
    <w:rsid w:val="00400116"/>
    <w:rsid w:val="00404ED3"/>
    <w:rsid w:val="00406E8B"/>
    <w:rsid w:val="004136A6"/>
    <w:rsid w:val="0042203E"/>
    <w:rsid w:val="00422766"/>
    <w:rsid w:val="00422B4F"/>
    <w:rsid w:val="00423457"/>
    <w:rsid w:val="00425492"/>
    <w:rsid w:val="0043566B"/>
    <w:rsid w:val="004512C0"/>
    <w:rsid w:val="00463F19"/>
    <w:rsid w:val="00466610"/>
    <w:rsid w:val="004716D0"/>
    <w:rsid w:val="004862D2"/>
    <w:rsid w:val="00490C06"/>
    <w:rsid w:val="00491BFE"/>
    <w:rsid w:val="0049638C"/>
    <w:rsid w:val="004B79A1"/>
    <w:rsid w:val="004B7FAE"/>
    <w:rsid w:val="004C05F3"/>
    <w:rsid w:val="004C2240"/>
    <w:rsid w:val="004C3BB8"/>
    <w:rsid w:val="004C65FD"/>
    <w:rsid w:val="004C6C78"/>
    <w:rsid w:val="004D2745"/>
    <w:rsid w:val="004D3ADD"/>
    <w:rsid w:val="004D6446"/>
    <w:rsid w:val="004D754E"/>
    <w:rsid w:val="004E0F69"/>
    <w:rsid w:val="004E127C"/>
    <w:rsid w:val="004E1D1B"/>
    <w:rsid w:val="004E2B76"/>
    <w:rsid w:val="004E5E1E"/>
    <w:rsid w:val="004F6ABE"/>
    <w:rsid w:val="005038AC"/>
    <w:rsid w:val="00507835"/>
    <w:rsid w:val="00513E60"/>
    <w:rsid w:val="0052110A"/>
    <w:rsid w:val="00523071"/>
    <w:rsid w:val="00524165"/>
    <w:rsid w:val="00526D8C"/>
    <w:rsid w:val="005353C7"/>
    <w:rsid w:val="00535F77"/>
    <w:rsid w:val="005424DF"/>
    <w:rsid w:val="00544BA1"/>
    <w:rsid w:val="0055243F"/>
    <w:rsid w:val="00555CEE"/>
    <w:rsid w:val="00555D8E"/>
    <w:rsid w:val="00562467"/>
    <w:rsid w:val="0056258B"/>
    <w:rsid w:val="00564C7E"/>
    <w:rsid w:val="00566F06"/>
    <w:rsid w:val="0057220B"/>
    <w:rsid w:val="005722CB"/>
    <w:rsid w:val="005939BD"/>
    <w:rsid w:val="005A0207"/>
    <w:rsid w:val="005A2DA0"/>
    <w:rsid w:val="005A3A35"/>
    <w:rsid w:val="005A3A58"/>
    <w:rsid w:val="005A4005"/>
    <w:rsid w:val="005A6CE0"/>
    <w:rsid w:val="005A799E"/>
    <w:rsid w:val="005A7E67"/>
    <w:rsid w:val="005B01BD"/>
    <w:rsid w:val="005B2304"/>
    <w:rsid w:val="005B55F5"/>
    <w:rsid w:val="005B563D"/>
    <w:rsid w:val="005C09B4"/>
    <w:rsid w:val="005C6899"/>
    <w:rsid w:val="005C6B25"/>
    <w:rsid w:val="005C6F15"/>
    <w:rsid w:val="005D4316"/>
    <w:rsid w:val="005D6AAC"/>
    <w:rsid w:val="005F1F1E"/>
    <w:rsid w:val="005F3AE4"/>
    <w:rsid w:val="005F482F"/>
    <w:rsid w:val="005F4E0D"/>
    <w:rsid w:val="00601991"/>
    <w:rsid w:val="00601ECB"/>
    <w:rsid w:val="00602113"/>
    <w:rsid w:val="006044D5"/>
    <w:rsid w:val="00604790"/>
    <w:rsid w:val="00604AD6"/>
    <w:rsid w:val="006061D2"/>
    <w:rsid w:val="00607379"/>
    <w:rsid w:val="0061387F"/>
    <w:rsid w:val="00614355"/>
    <w:rsid w:val="0061507B"/>
    <w:rsid w:val="00616D3A"/>
    <w:rsid w:val="00620435"/>
    <w:rsid w:val="00624B48"/>
    <w:rsid w:val="00626AD5"/>
    <w:rsid w:val="00626FFC"/>
    <w:rsid w:val="00630860"/>
    <w:rsid w:val="00630F73"/>
    <w:rsid w:val="00637B2E"/>
    <w:rsid w:val="00644AB1"/>
    <w:rsid w:val="006471CF"/>
    <w:rsid w:val="006509D6"/>
    <w:rsid w:val="00650B83"/>
    <w:rsid w:val="006540EF"/>
    <w:rsid w:val="0065793E"/>
    <w:rsid w:val="006612CF"/>
    <w:rsid w:val="00683690"/>
    <w:rsid w:val="006866A9"/>
    <w:rsid w:val="00690C78"/>
    <w:rsid w:val="006916AF"/>
    <w:rsid w:val="00691E2A"/>
    <w:rsid w:val="00692A1E"/>
    <w:rsid w:val="006A2322"/>
    <w:rsid w:val="006A49D7"/>
    <w:rsid w:val="006B0A52"/>
    <w:rsid w:val="006B75F5"/>
    <w:rsid w:val="006B7B17"/>
    <w:rsid w:val="006D3DAE"/>
    <w:rsid w:val="006D6100"/>
    <w:rsid w:val="006E2A57"/>
    <w:rsid w:val="006F3D35"/>
    <w:rsid w:val="007012EB"/>
    <w:rsid w:val="00703ED0"/>
    <w:rsid w:val="00714535"/>
    <w:rsid w:val="00715464"/>
    <w:rsid w:val="0071766B"/>
    <w:rsid w:val="00717AC8"/>
    <w:rsid w:val="00721773"/>
    <w:rsid w:val="007236FF"/>
    <w:rsid w:val="00724EE3"/>
    <w:rsid w:val="007309C2"/>
    <w:rsid w:val="00730D76"/>
    <w:rsid w:val="00731A5D"/>
    <w:rsid w:val="00733BE5"/>
    <w:rsid w:val="007416DD"/>
    <w:rsid w:val="00741EB9"/>
    <w:rsid w:val="007422A4"/>
    <w:rsid w:val="00743625"/>
    <w:rsid w:val="007461AD"/>
    <w:rsid w:val="007464D7"/>
    <w:rsid w:val="00746578"/>
    <w:rsid w:val="00752A76"/>
    <w:rsid w:val="00755920"/>
    <w:rsid w:val="0075712B"/>
    <w:rsid w:val="007750C8"/>
    <w:rsid w:val="00784650"/>
    <w:rsid w:val="0078512B"/>
    <w:rsid w:val="00786B90"/>
    <w:rsid w:val="00790ECC"/>
    <w:rsid w:val="0079365F"/>
    <w:rsid w:val="00793715"/>
    <w:rsid w:val="00794134"/>
    <w:rsid w:val="00794A3C"/>
    <w:rsid w:val="007A13A4"/>
    <w:rsid w:val="007A2184"/>
    <w:rsid w:val="007A3C3E"/>
    <w:rsid w:val="007A7CB8"/>
    <w:rsid w:val="007B02F3"/>
    <w:rsid w:val="007B1FF2"/>
    <w:rsid w:val="007B388B"/>
    <w:rsid w:val="007C55E4"/>
    <w:rsid w:val="007C7EB5"/>
    <w:rsid w:val="007D19DF"/>
    <w:rsid w:val="007D34CD"/>
    <w:rsid w:val="007E1E57"/>
    <w:rsid w:val="007F2A16"/>
    <w:rsid w:val="00803604"/>
    <w:rsid w:val="00811F68"/>
    <w:rsid w:val="008123F1"/>
    <w:rsid w:val="00823AD1"/>
    <w:rsid w:val="008407CD"/>
    <w:rsid w:val="0084456E"/>
    <w:rsid w:val="008523EA"/>
    <w:rsid w:val="008526AF"/>
    <w:rsid w:val="00854FF5"/>
    <w:rsid w:val="008557CE"/>
    <w:rsid w:val="00856342"/>
    <w:rsid w:val="008567EF"/>
    <w:rsid w:val="00856C68"/>
    <w:rsid w:val="00860642"/>
    <w:rsid w:val="008652B8"/>
    <w:rsid w:val="00866D76"/>
    <w:rsid w:val="00867FF2"/>
    <w:rsid w:val="00870A6B"/>
    <w:rsid w:val="00872123"/>
    <w:rsid w:val="0088433E"/>
    <w:rsid w:val="0088456F"/>
    <w:rsid w:val="00896482"/>
    <w:rsid w:val="008A34B1"/>
    <w:rsid w:val="008A614B"/>
    <w:rsid w:val="008A6C5A"/>
    <w:rsid w:val="008B1640"/>
    <w:rsid w:val="008B185A"/>
    <w:rsid w:val="008B62E9"/>
    <w:rsid w:val="008C2DC5"/>
    <w:rsid w:val="008C3221"/>
    <w:rsid w:val="008C6B95"/>
    <w:rsid w:val="008D0414"/>
    <w:rsid w:val="008D6391"/>
    <w:rsid w:val="008E2720"/>
    <w:rsid w:val="008E767F"/>
    <w:rsid w:val="008E7BE4"/>
    <w:rsid w:val="008E7DD0"/>
    <w:rsid w:val="008F1D1F"/>
    <w:rsid w:val="008F40C9"/>
    <w:rsid w:val="0090290A"/>
    <w:rsid w:val="00903966"/>
    <w:rsid w:val="0090679E"/>
    <w:rsid w:val="00910A39"/>
    <w:rsid w:val="00911F82"/>
    <w:rsid w:val="009135B7"/>
    <w:rsid w:val="00922307"/>
    <w:rsid w:val="009259C8"/>
    <w:rsid w:val="00932CDB"/>
    <w:rsid w:val="00932CE3"/>
    <w:rsid w:val="009437DD"/>
    <w:rsid w:val="0094541F"/>
    <w:rsid w:val="00953665"/>
    <w:rsid w:val="009627DB"/>
    <w:rsid w:val="0096328F"/>
    <w:rsid w:val="00963512"/>
    <w:rsid w:val="00966611"/>
    <w:rsid w:val="00966B44"/>
    <w:rsid w:val="00970B41"/>
    <w:rsid w:val="0097110C"/>
    <w:rsid w:val="00971A2A"/>
    <w:rsid w:val="009721F8"/>
    <w:rsid w:val="00974884"/>
    <w:rsid w:val="00975C06"/>
    <w:rsid w:val="00985831"/>
    <w:rsid w:val="00986149"/>
    <w:rsid w:val="00992BB7"/>
    <w:rsid w:val="00992D68"/>
    <w:rsid w:val="009A4EC7"/>
    <w:rsid w:val="009B6551"/>
    <w:rsid w:val="009B7008"/>
    <w:rsid w:val="009C0858"/>
    <w:rsid w:val="009C274D"/>
    <w:rsid w:val="009C4A38"/>
    <w:rsid w:val="009C6679"/>
    <w:rsid w:val="009C6C0D"/>
    <w:rsid w:val="009C7D4C"/>
    <w:rsid w:val="009D54BE"/>
    <w:rsid w:val="009D5EDC"/>
    <w:rsid w:val="009D6374"/>
    <w:rsid w:val="009E4229"/>
    <w:rsid w:val="009E69F0"/>
    <w:rsid w:val="009E7CDD"/>
    <w:rsid w:val="00A0019C"/>
    <w:rsid w:val="00A00281"/>
    <w:rsid w:val="00A01CE1"/>
    <w:rsid w:val="00A05109"/>
    <w:rsid w:val="00A07271"/>
    <w:rsid w:val="00A15E7F"/>
    <w:rsid w:val="00A23C5C"/>
    <w:rsid w:val="00A24697"/>
    <w:rsid w:val="00A264B1"/>
    <w:rsid w:val="00A330D9"/>
    <w:rsid w:val="00A357B4"/>
    <w:rsid w:val="00A37B8C"/>
    <w:rsid w:val="00A43AAD"/>
    <w:rsid w:val="00A45774"/>
    <w:rsid w:val="00A4765C"/>
    <w:rsid w:val="00A51EF6"/>
    <w:rsid w:val="00A57567"/>
    <w:rsid w:val="00A628E0"/>
    <w:rsid w:val="00A6553F"/>
    <w:rsid w:val="00A7158F"/>
    <w:rsid w:val="00A71B8C"/>
    <w:rsid w:val="00A75410"/>
    <w:rsid w:val="00A77B8D"/>
    <w:rsid w:val="00A860C3"/>
    <w:rsid w:val="00A86118"/>
    <w:rsid w:val="00A9691A"/>
    <w:rsid w:val="00AA18C4"/>
    <w:rsid w:val="00AA6E75"/>
    <w:rsid w:val="00AB0FAB"/>
    <w:rsid w:val="00AB1464"/>
    <w:rsid w:val="00AB3762"/>
    <w:rsid w:val="00AB571D"/>
    <w:rsid w:val="00AB66B5"/>
    <w:rsid w:val="00AB75D3"/>
    <w:rsid w:val="00AC210F"/>
    <w:rsid w:val="00AC38FF"/>
    <w:rsid w:val="00AD046F"/>
    <w:rsid w:val="00AD2457"/>
    <w:rsid w:val="00AD6EF1"/>
    <w:rsid w:val="00AE3EAA"/>
    <w:rsid w:val="00AE54D8"/>
    <w:rsid w:val="00AF108D"/>
    <w:rsid w:val="00AF464F"/>
    <w:rsid w:val="00AF7C48"/>
    <w:rsid w:val="00B04F2B"/>
    <w:rsid w:val="00B1566C"/>
    <w:rsid w:val="00B22318"/>
    <w:rsid w:val="00B26F90"/>
    <w:rsid w:val="00B32600"/>
    <w:rsid w:val="00B35058"/>
    <w:rsid w:val="00B37EE9"/>
    <w:rsid w:val="00B43AAA"/>
    <w:rsid w:val="00B45A6C"/>
    <w:rsid w:val="00B46605"/>
    <w:rsid w:val="00B51277"/>
    <w:rsid w:val="00B51F3C"/>
    <w:rsid w:val="00B64CCE"/>
    <w:rsid w:val="00B65299"/>
    <w:rsid w:val="00B73B94"/>
    <w:rsid w:val="00B74AF9"/>
    <w:rsid w:val="00B75CA5"/>
    <w:rsid w:val="00B8105A"/>
    <w:rsid w:val="00B87555"/>
    <w:rsid w:val="00B94F51"/>
    <w:rsid w:val="00BA43A0"/>
    <w:rsid w:val="00BA75C2"/>
    <w:rsid w:val="00BB21F4"/>
    <w:rsid w:val="00BB4CBE"/>
    <w:rsid w:val="00BC155C"/>
    <w:rsid w:val="00BC4E2C"/>
    <w:rsid w:val="00BC51C7"/>
    <w:rsid w:val="00BC71B4"/>
    <w:rsid w:val="00BD323B"/>
    <w:rsid w:val="00BD33EF"/>
    <w:rsid w:val="00BD5072"/>
    <w:rsid w:val="00BE4054"/>
    <w:rsid w:val="00BF017C"/>
    <w:rsid w:val="00BF0D90"/>
    <w:rsid w:val="00BF7C82"/>
    <w:rsid w:val="00C01C79"/>
    <w:rsid w:val="00C10169"/>
    <w:rsid w:val="00C117DF"/>
    <w:rsid w:val="00C17BF8"/>
    <w:rsid w:val="00C247DE"/>
    <w:rsid w:val="00C377BA"/>
    <w:rsid w:val="00C4073B"/>
    <w:rsid w:val="00C418B5"/>
    <w:rsid w:val="00C42ECD"/>
    <w:rsid w:val="00C42F73"/>
    <w:rsid w:val="00C6697B"/>
    <w:rsid w:val="00C7152E"/>
    <w:rsid w:val="00C72478"/>
    <w:rsid w:val="00C740D2"/>
    <w:rsid w:val="00C74305"/>
    <w:rsid w:val="00C7666A"/>
    <w:rsid w:val="00C77885"/>
    <w:rsid w:val="00C87E18"/>
    <w:rsid w:val="00C87F48"/>
    <w:rsid w:val="00C87F85"/>
    <w:rsid w:val="00C90665"/>
    <w:rsid w:val="00C95C3B"/>
    <w:rsid w:val="00CA5683"/>
    <w:rsid w:val="00CA7A5D"/>
    <w:rsid w:val="00CB03A5"/>
    <w:rsid w:val="00CB2EEB"/>
    <w:rsid w:val="00CB5B14"/>
    <w:rsid w:val="00CC470A"/>
    <w:rsid w:val="00CD05BA"/>
    <w:rsid w:val="00CE21C3"/>
    <w:rsid w:val="00CF3B3C"/>
    <w:rsid w:val="00CF3BE5"/>
    <w:rsid w:val="00CF4760"/>
    <w:rsid w:val="00D0172A"/>
    <w:rsid w:val="00D040E6"/>
    <w:rsid w:val="00D078E7"/>
    <w:rsid w:val="00D12721"/>
    <w:rsid w:val="00D17489"/>
    <w:rsid w:val="00D205FA"/>
    <w:rsid w:val="00D26B88"/>
    <w:rsid w:val="00D4003C"/>
    <w:rsid w:val="00D409E7"/>
    <w:rsid w:val="00D4140D"/>
    <w:rsid w:val="00D41CC9"/>
    <w:rsid w:val="00D43B76"/>
    <w:rsid w:val="00D46F7F"/>
    <w:rsid w:val="00D528BC"/>
    <w:rsid w:val="00D53B78"/>
    <w:rsid w:val="00D623F0"/>
    <w:rsid w:val="00D62D96"/>
    <w:rsid w:val="00D67AB9"/>
    <w:rsid w:val="00D72693"/>
    <w:rsid w:val="00D864E0"/>
    <w:rsid w:val="00D90C01"/>
    <w:rsid w:val="00D96916"/>
    <w:rsid w:val="00DA6837"/>
    <w:rsid w:val="00DA764C"/>
    <w:rsid w:val="00DB51D6"/>
    <w:rsid w:val="00DB5C3A"/>
    <w:rsid w:val="00DC1A6B"/>
    <w:rsid w:val="00DC5DE6"/>
    <w:rsid w:val="00DD0201"/>
    <w:rsid w:val="00DD7650"/>
    <w:rsid w:val="00DE7157"/>
    <w:rsid w:val="00DF4FBD"/>
    <w:rsid w:val="00DF62A3"/>
    <w:rsid w:val="00E00260"/>
    <w:rsid w:val="00E215B7"/>
    <w:rsid w:val="00E27952"/>
    <w:rsid w:val="00E3091E"/>
    <w:rsid w:val="00E345B1"/>
    <w:rsid w:val="00E35529"/>
    <w:rsid w:val="00E35F26"/>
    <w:rsid w:val="00E43AB8"/>
    <w:rsid w:val="00E54486"/>
    <w:rsid w:val="00E54D87"/>
    <w:rsid w:val="00E55ACB"/>
    <w:rsid w:val="00E56E3D"/>
    <w:rsid w:val="00E61CC1"/>
    <w:rsid w:val="00E67CA2"/>
    <w:rsid w:val="00E70C92"/>
    <w:rsid w:val="00E74314"/>
    <w:rsid w:val="00E81203"/>
    <w:rsid w:val="00E86CCD"/>
    <w:rsid w:val="00EA0571"/>
    <w:rsid w:val="00EA6AB2"/>
    <w:rsid w:val="00EA7B50"/>
    <w:rsid w:val="00EC4390"/>
    <w:rsid w:val="00EC6D67"/>
    <w:rsid w:val="00EC6D9E"/>
    <w:rsid w:val="00EC703D"/>
    <w:rsid w:val="00EC71C6"/>
    <w:rsid w:val="00EC7429"/>
    <w:rsid w:val="00EC7B5E"/>
    <w:rsid w:val="00ED02DD"/>
    <w:rsid w:val="00EE2DCD"/>
    <w:rsid w:val="00EE7FFE"/>
    <w:rsid w:val="00EF3084"/>
    <w:rsid w:val="00EF35B5"/>
    <w:rsid w:val="00EF73EF"/>
    <w:rsid w:val="00F006DF"/>
    <w:rsid w:val="00F03435"/>
    <w:rsid w:val="00F15714"/>
    <w:rsid w:val="00F20195"/>
    <w:rsid w:val="00F22687"/>
    <w:rsid w:val="00F3010A"/>
    <w:rsid w:val="00F32FCA"/>
    <w:rsid w:val="00F33E59"/>
    <w:rsid w:val="00F4415D"/>
    <w:rsid w:val="00F522EC"/>
    <w:rsid w:val="00F6291C"/>
    <w:rsid w:val="00F63977"/>
    <w:rsid w:val="00F67A78"/>
    <w:rsid w:val="00F72CD1"/>
    <w:rsid w:val="00F76729"/>
    <w:rsid w:val="00F81257"/>
    <w:rsid w:val="00F87119"/>
    <w:rsid w:val="00F901CB"/>
    <w:rsid w:val="00FB2FE4"/>
    <w:rsid w:val="00FB49B5"/>
    <w:rsid w:val="00FB66ED"/>
    <w:rsid w:val="00FB6C60"/>
    <w:rsid w:val="00FD51C8"/>
    <w:rsid w:val="00FE704F"/>
    <w:rsid w:val="00FE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B33F9"/>
  <w15:chartTrackingRefBased/>
  <w15:docId w15:val="{62B01A94-8FD8-4EF1-A648-2B3C4382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2F8"/>
  </w:style>
  <w:style w:type="paragraph" w:styleId="Rubrik1">
    <w:name w:val="heading 1"/>
    <w:basedOn w:val="Normal"/>
    <w:next w:val="Normal"/>
    <w:link w:val="Rubrik1Char"/>
    <w:uiPriority w:val="9"/>
    <w:qFormat/>
    <w:rsid w:val="004D3A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26A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Rubrik1"/>
    <w:next w:val="Normal"/>
    <w:link w:val="Rubrik3Char"/>
    <w:autoRedefine/>
    <w:uiPriority w:val="9"/>
    <w:unhideWhenUsed/>
    <w:qFormat/>
    <w:rsid w:val="00ED02DD"/>
    <w:pPr>
      <w:numPr>
        <w:numId w:val="1"/>
      </w:numPr>
      <w:outlineLvl w:val="2"/>
    </w:pPr>
    <w:rPr>
      <w:rFonts w:eastAsia="Times New Roman"/>
      <w:color w:val="auto"/>
      <w:sz w:val="28"/>
      <w:szCs w:val="32"/>
      <w:lang w:eastAsia="sv-SE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26A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626A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26A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4D3ADD"/>
    <w:rPr>
      <w:rFonts w:asciiTheme="majorHAnsi" w:eastAsiaTheme="majorEastAsia" w:hAnsiTheme="majorHAnsi" w:cstheme="majorBidi"/>
      <w:b/>
      <w:bCs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626A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D02DD"/>
    <w:rPr>
      <w:rFonts w:asciiTheme="majorHAnsi" w:eastAsia="Times New Roman" w:hAnsiTheme="majorHAnsi" w:cstheme="majorBidi"/>
      <w:b/>
      <w:bCs/>
      <w:sz w:val="28"/>
      <w:szCs w:val="32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626AD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626AD5"/>
    <w:pPr>
      <w:outlineLvl w:val="9"/>
    </w:pPr>
    <w:rPr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626AD5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626AD5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26AD5"/>
    <w:pPr>
      <w:spacing w:after="100"/>
      <w:ind w:left="440"/>
    </w:pPr>
  </w:style>
  <w:style w:type="character" w:customStyle="1" w:styleId="WordRemoved">
    <w:name w:val="Word_Removed"/>
    <w:basedOn w:val="Standardstycketeckensnitt"/>
    <w:uiPriority w:val="99"/>
    <w:unhideWhenUsed/>
    <w:rsid w:val="00626AD5"/>
    <w:rPr>
      <w:color w:val="0563C1"/>
      <w:u w:val="single"/>
    </w:rPr>
  </w:style>
  <w:style w:type="paragraph" w:styleId="Normalwebb">
    <w:name w:val="Normal (Web)"/>
    <w:basedOn w:val="Normal"/>
    <w:uiPriority w:val="99"/>
    <w:unhideWhenUsed/>
    <w:rsid w:val="0000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007071"/>
    <w:rPr>
      <w:i/>
      <w:iCs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4B7FAE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B7FAE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4B7FAE"/>
    <w:rPr>
      <w:vertAlign w:val="superscript"/>
    </w:rPr>
  </w:style>
  <w:style w:type="paragraph" w:styleId="Liststycke">
    <w:name w:val="List Paragraph"/>
    <w:basedOn w:val="Normal"/>
    <w:uiPriority w:val="34"/>
    <w:qFormat/>
    <w:rsid w:val="00320D7E"/>
    <w:pPr>
      <w:ind w:left="720"/>
      <w:contextualSpacing/>
    </w:pPr>
  </w:style>
  <w:style w:type="character" w:styleId="Stark">
    <w:name w:val="Strong"/>
    <w:basedOn w:val="Standardstycketeckensnitt"/>
    <w:uiPriority w:val="22"/>
    <w:qFormat/>
    <w:rsid w:val="00DA764C"/>
    <w:rPr>
      <w:b/>
      <w:bCs/>
    </w:rPr>
  </w:style>
  <w:style w:type="table" w:styleId="Tabellrutnt">
    <w:name w:val="Table Grid"/>
    <w:basedOn w:val="Normaltabell"/>
    <w:uiPriority w:val="59"/>
    <w:rsid w:val="00703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medindrag">
    <w:name w:val="Body Text Indent"/>
    <w:basedOn w:val="Normal"/>
    <w:link w:val="BrdtextmedindragChar"/>
    <w:qFormat/>
    <w:rsid w:val="00703E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rdtextmedindragChar">
    <w:name w:val="Brödtext med indrag Char"/>
    <w:basedOn w:val="Standardstycketeckensnitt"/>
    <w:link w:val="Brdtextmedindrag"/>
    <w:rsid w:val="00703ED0"/>
    <w:rPr>
      <w:rFonts w:ascii="Times New Roman" w:eastAsia="Times New Roman" w:hAnsi="Times New Roman" w:cs="Times New Roman"/>
      <w:sz w:val="24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FE7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E7158"/>
  </w:style>
  <w:style w:type="paragraph" w:styleId="Sidfot">
    <w:name w:val="footer"/>
    <w:basedOn w:val="Normal"/>
    <w:link w:val="SidfotChar"/>
    <w:uiPriority w:val="99"/>
    <w:unhideWhenUsed/>
    <w:rsid w:val="00FE7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E7158"/>
  </w:style>
  <w:style w:type="paragraph" w:styleId="Brdtext">
    <w:name w:val="Body Text"/>
    <w:basedOn w:val="Normal"/>
    <w:link w:val="BrdtextChar"/>
    <w:uiPriority w:val="99"/>
    <w:unhideWhenUsed/>
    <w:rsid w:val="003726F6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3726F6"/>
  </w:style>
  <w:style w:type="character" w:customStyle="1" w:styleId="WordRemoved1">
    <w:name w:val="Word_Removed1"/>
    <w:basedOn w:val="Standardstycketeckensnitt"/>
    <w:uiPriority w:val="99"/>
    <w:rsid w:val="003726F6"/>
    <w:rPr>
      <w:color w:val="0000FF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A6D0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0A6D0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0A6D0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A6D0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A6D0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06DA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96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969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2279</Words>
  <Characters>12079</Characters>
  <Application>Microsoft Office Word</Application>
  <DocSecurity>4</DocSecurity>
  <Lines>100</Lines>
  <Paragraphs>28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Försvarsmakten</Company>
  <LinksUpToDate>false</LinksUpToDate>
  <CharactersWithSpaces>14330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Widlund, Mattias</dc:creator>
  <dc:description/>
  <cp:lastModifiedBy>Carl Carlsson</cp:lastModifiedBy>
  <cp:revision>2</cp:revision>
  <dcterms:created xsi:type="dcterms:W3CDTF">2024-04-29T13:56:00Z</dcterms:created>
  <dcterms:modified xsi:type="dcterms:W3CDTF">2024-04-29T13:56:00Z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01fb3109-b2fd-453e-9d0f-a6758a66dc44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