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ED" w:rsidRPr="006A06ED" w:rsidRDefault="006A06ED">
      <w:pPr>
        <w:rPr>
          <w:rFonts w:asciiTheme="majorHAnsi" w:hAnsiTheme="majorHAnsi"/>
        </w:rPr>
      </w:pPr>
      <w:r w:rsidRPr="006A06ED">
        <w:rPr>
          <w:rFonts w:asciiTheme="majorHAnsi" w:hAnsiTheme="majorHAnsi"/>
        </w:rPr>
        <w:t>2018-01-17</w:t>
      </w:r>
    </w:p>
    <w:p w:rsidR="000B1AC8" w:rsidRPr="00B538A5" w:rsidRDefault="00AE747A">
      <w:pPr>
        <w:rPr>
          <w:rFonts w:asciiTheme="majorHAnsi" w:hAnsiTheme="majorHAnsi"/>
          <w:sz w:val="28"/>
          <w:szCs w:val="28"/>
        </w:rPr>
      </w:pPr>
      <w:r w:rsidRPr="00B538A5">
        <w:rPr>
          <w:rFonts w:asciiTheme="majorHAnsi" w:hAnsiTheme="majorHAnsi"/>
          <w:sz w:val="28"/>
          <w:szCs w:val="28"/>
        </w:rPr>
        <w:t>PRESSMEDDELANDE: SJÖFARTEN SAMLAS FÖR ATT STOPPA TRAKASSERIER</w:t>
      </w:r>
    </w:p>
    <w:p w:rsidR="00396E9E" w:rsidRPr="00B538A5" w:rsidRDefault="00AE747A">
      <w:pPr>
        <w:rPr>
          <w:rFonts w:asciiTheme="majorHAnsi" w:hAnsiTheme="majorHAnsi"/>
        </w:rPr>
      </w:pPr>
      <w:r w:rsidRPr="00B538A5">
        <w:rPr>
          <w:rFonts w:asciiTheme="majorHAnsi" w:hAnsiTheme="majorHAnsi"/>
        </w:rPr>
        <w:t xml:space="preserve">Den 17 januari samlas </w:t>
      </w:r>
      <w:r w:rsidR="00396E9E" w:rsidRPr="00B538A5">
        <w:rPr>
          <w:rFonts w:asciiTheme="majorHAnsi" w:hAnsiTheme="majorHAnsi"/>
        </w:rPr>
        <w:t>tretton</w:t>
      </w:r>
      <w:r w:rsidRPr="00B538A5">
        <w:rPr>
          <w:rFonts w:asciiTheme="majorHAnsi" w:hAnsiTheme="majorHAnsi"/>
        </w:rPr>
        <w:t xml:space="preserve"> organisationer </w:t>
      </w:r>
      <w:r w:rsidR="00396E9E" w:rsidRPr="00B538A5">
        <w:rPr>
          <w:rFonts w:asciiTheme="majorHAnsi" w:hAnsiTheme="majorHAnsi"/>
        </w:rPr>
        <w:t xml:space="preserve">på Sjöfartshögskolan i Kalmar </w:t>
      </w:r>
      <w:r w:rsidRPr="00B538A5">
        <w:rPr>
          <w:rFonts w:asciiTheme="majorHAnsi" w:hAnsiTheme="majorHAnsi"/>
        </w:rPr>
        <w:t xml:space="preserve">för att diskutera åtgärder </w:t>
      </w:r>
      <w:r w:rsidR="002C51C5">
        <w:rPr>
          <w:rFonts w:asciiTheme="majorHAnsi" w:hAnsiTheme="majorHAnsi"/>
        </w:rPr>
        <w:t>som sätter</w:t>
      </w:r>
      <w:r w:rsidR="00396E9E" w:rsidRPr="00B538A5">
        <w:rPr>
          <w:rFonts w:asciiTheme="majorHAnsi" w:hAnsiTheme="majorHAnsi"/>
        </w:rPr>
        <w:t xml:space="preserve"> stopp för</w:t>
      </w:r>
      <w:r w:rsidRPr="00B538A5">
        <w:rPr>
          <w:rFonts w:asciiTheme="majorHAnsi" w:hAnsiTheme="majorHAnsi"/>
        </w:rPr>
        <w:t xml:space="preserve"> trakasserier inom sjöfarten.</w:t>
      </w:r>
      <w:r w:rsidR="00B538A5" w:rsidRPr="00B538A5">
        <w:rPr>
          <w:rFonts w:asciiTheme="majorHAnsi" w:hAnsiTheme="majorHAnsi"/>
        </w:rPr>
        <w:t xml:space="preserve"> </w:t>
      </w:r>
      <w:r w:rsidR="00B538A5">
        <w:rPr>
          <w:rFonts w:asciiTheme="majorHAnsi" w:hAnsiTheme="majorHAnsi"/>
        </w:rPr>
        <w:t xml:space="preserve">Deltagande organisationer </w:t>
      </w:r>
      <w:r w:rsidR="004D3FDA">
        <w:rPr>
          <w:rFonts w:asciiTheme="majorHAnsi" w:hAnsiTheme="majorHAnsi"/>
        </w:rPr>
        <w:t xml:space="preserve">och aktörer </w:t>
      </w:r>
      <w:r w:rsidR="00B538A5">
        <w:rPr>
          <w:rFonts w:asciiTheme="majorHAnsi" w:hAnsiTheme="majorHAnsi"/>
        </w:rPr>
        <w:t>är Föreningen Svensk Sjöfart, Seko Sjöfolk, Sjöbefälsföreningen, SARF, Chalmers, Sjöfartshögskolan i Kalmar, Linnéstudenterna, Chalmers</w:t>
      </w:r>
      <w:r w:rsidR="000D608A">
        <w:rPr>
          <w:rFonts w:asciiTheme="majorHAnsi" w:hAnsiTheme="majorHAnsi"/>
        </w:rPr>
        <w:t xml:space="preserve"> studentkår</w:t>
      </w:r>
      <w:r w:rsidR="00B538A5">
        <w:rPr>
          <w:rFonts w:asciiTheme="majorHAnsi" w:hAnsiTheme="majorHAnsi"/>
        </w:rPr>
        <w:t xml:space="preserve">, SUI, Sjöfartsverket, Transportstyrelsen, </w:t>
      </w:r>
      <w:r w:rsidR="004D3FDA">
        <w:rPr>
          <w:rFonts w:asciiTheme="majorHAnsi" w:hAnsiTheme="majorHAnsi"/>
        </w:rPr>
        <w:t xml:space="preserve">Skärgårdsredarna, </w:t>
      </w:r>
      <w:r w:rsidR="00B538A5">
        <w:rPr>
          <w:rFonts w:asciiTheme="majorHAnsi" w:hAnsiTheme="majorHAnsi"/>
        </w:rPr>
        <w:t>Klart Skepp</w:t>
      </w:r>
      <w:r w:rsidR="004D3FDA">
        <w:rPr>
          <w:rFonts w:asciiTheme="majorHAnsi" w:hAnsiTheme="majorHAnsi"/>
        </w:rPr>
        <w:t xml:space="preserve"> och initiativtagarna till uppropet #lättaankar</w:t>
      </w:r>
      <w:r w:rsidR="00B538A5">
        <w:rPr>
          <w:rFonts w:asciiTheme="majorHAnsi" w:hAnsiTheme="majorHAnsi"/>
        </w:rPr>
        <w:t xml:space="preserve">. </w:t>
      </w:r>
    </w:p>
    <w:p w:rsidR="00AE747A" w:rsidRDefault="00B8511F" w:rsidP="00D841B1">
      <w:pPr>
        <w:rPr>
          <w:rFonts w:asciiTheme="majorHAnsi" w:hAnsiTheme="majorHAnsi" w:cs="Helvetica"/>
          <w:shd w:val="clear" w:color="auto" w:fill="FFFFFF"/>
        </w:rPr>
      </w:pPr>
      <w:r w:rsidRPr="00D841B1">
        <w:rPr>
          <w:rFonts w:asciiTheme="majorHAnsi" w:hAnsiTheme="majorHAnsi" w:cs="Arial"/>
          <w:color w:val="222222"/>
        </w:rPr>
        <w:t>Vi sjöfartsorganisationer</w:t>
      </w:r>
      <w:r w:rsidR="004D3FDA" w:rsidRPr="00D841B1">
        <w:rPr>
          <w:rFonts w:asciiTheme="majorHAnsi" w:hAnsiTheme="majorHAnsi" w:cs="Arial"/>
          <w:color w:val="222222"/>
        </w:rPr>
        <w:t xml:space="preserve"> kommer alltid att stå upp för nolltolerans mot sexuella trakasserier och andra typer av trakasserier. </w:t>
      </w:r>
      <w:r w:rsidR="004D3FDA" w:rsidRPr="00D841B1">
        <w:rPr>
          <w:rFonts w:asciiTheme="majorHAnsi" w:hAnsiTheme="majorHAnsi"/>
        </w:rPr>
        <w:t xml:space="preserve">Som bransch är det viktigt att vi inte bara tar ställning, utan också </w:t>
      </w:r>
      <w:r w:rsidR="00D841B1" w:rsidRPr="00D841B1">
        <w:rPr>
          <w:rFonts w:asciiTheme="majorHAnsi" w:hAnsiTheme="majorHAnsi"/>
        </w:rPr>
        <w:t>genomför åtgärder</w:t>
      </w:r>
      <w:r w:rsidR="004D3FDA" w:rsidRPr="00D841B1">
        <w:rPr>
          <w:rFonts w:asciiTheme="majorHAnsi" w:hAnsiTheme="majorHAnsi"/>
        </w:rPr>
        <w:t xml:space="preserve"> för att skapa</w:t>
      </w:r>
      <w:r w:rsidR="00D841B1" w:rsidRPr="00D841B1">
        <w:rPr>
          <w:rFonts w:asciiTheme="majorHAnsi" w:hAnsiTheme="majorHAnsi"/>
        </w:rPr>
        <w:t xml:space="preserve"> en bestående</w:t>
      </w:r>
      <w:r w:rsidR="004D3FDA" w:rsidRPr="00D841B1">
        <w:rPr>
          <w:rFonts w:asciiTheme="majorHAnsi" w:hAnsiTheme="majorHAnsi"/>
        </w:rPr>
        <w:t xml:space="preserve"> förändring</w:t>
      </w:r>
      <w:r w:rsidR="004D3FDA" w:rsidRPr="00D841B1">
        <w:rPr>
          <w:rFonts w:asciiTheme="majorHAnsi" w:hAnsiTheme="majorHAnsi"/>
        </w:rPr>
        <w:t xml:space="preserve">. </w:t>
      </w:r>
      <w:r w:rsidR="00396E9E" w:rsidRPr="00D841B1">
        <w:rPr>
          <w:rFonts w:asciiTheme="majorHAnsi" w:hAnsiTheme="majorHAnsi"/>
        </w:rPr>
        <w:t xml:space="preserve">Flera av </w:t>
      </w:r>
      <w:r w:rsidR="00396E9E" w:rsidRPr="00D841B1">
        <w:rPr>
          <w:rFonts w:asciiTheme="majorHAnsi" w:hAnsiTheme="majorHAnsi" w:cs="Helvetica"/>
          <w:shd w:val="clear" w:color="auto" w:fill="FFFFFF"/>
        </w:rPr>
        <w:t>organisationerna</w:t>
      </w:r>
      <w:r w:rsidR="00396E9E" w:rsidRPr="00D841B1">
        <w:rPr>
          <w:rFonts w:asciiTheme="majorHAnsi" w:hAnsiTheme="majorHAnsi" w:cs="Helvetica"/>
          <w:shd w:val="clear" w:color="auto" w:fill="FFFFFF"/>
        </w:rPr>
        <w:t xml:space="preserve"> </w:t>
      </w:r>
      <w:r w:rsidR="00396E9E" w:rsidRPr="00D841B1">
        <w:rPr>
          <w:rFonts w:asciiTheme="majorHAnsi" w:hAnsiTheme="majorHAnsi" w:cs="Helvetica"/>
          <w:shd w:val="clear" w:color="auto" w:fill="FFFFFF"/>
        </w:rPr>
        <w:t>som deltar på mötet idag</w:t>
      </w:r>
      <w:r w:rsidRPr="00D841B1">
        <w:rPr>
          <w:rFonts w:asciiTheme="majorHAnsi" w:hAnsiTheme="majorHAnsi" w:cs="Helvetica"/>
          <w:shd w:val="clear" w:color="auto" w:fill="FFFFFF"/>
        </w:rPr>
        <w:t>, 17 januari,</w:t>
      </w:r>
      <w:r w:rsidR="00396E9E" w:rsidRPr="00D841B1">
        <w:rPr>
          <w:rFonts w:asciiTheme="majorHAnsi" w:hAnsiTheme="majorHAnsi" w:cs="Helvetica"/>
          <w:shd w:val="clear" w:color="auto" w:fill="FFFFFF"/>
        </w:rPr>
        <w:t xml:space="preserve"> </w:t>
      </w:r>
      <w:r w:rsidR="00B538A5" w:rsidRPr="00D841B1">
        <w:rPr>
          <w:rFonts w:asciiTheme="majorHAnsi" w:hAnsiTheme="majorHAnsi"/>
        </w:rPr>
        <w:t xml:space="preserve">utvecklade 2015 </w:t>
      </w:r>
      <w:r w:rsidR="00B538A5" w:rsidRPr="00D841B1">
        <w:rPr>
          <w:rFonts w:asciiTheme="majorHAnsi" w:hAnsiTheme="majorHAnsi"/>
        </w:rPr>
        <w:t>e</w:t>
      </w:r>
      <w:r w:rsidR="00B538A5" w:rsidRPr="00D841B1">
        <w:rPr>
          <w:rFonts w:asciiTheme="majorHAnsi" w:hAnsiTheme="majorHAnsi"/>
        </w:rPr>
        <w:t>n strategi- och likabehandlingsplan inom svensk sjöfart för att stärka och synliggöra det arbete som pågår inom svensk sjöfart mot diskriminering, trakasserier och kränkande särbehandling.</w:t>
      </w:r>
      <w:r w:rsidR="00B538A5" w:rsidRPr="00D841B1">
        <w:rPr>
          <w:rFonts w:asciiTheme="majorHAnsi" w:hAnsiTheme="majorHAnsi"/>
        </w:rPr>
        <w:t xml:space="preserve"> </w:t>
      </w:r>
      <w:r w:rsidR="00B538A5" w:rsidRPr="00D841B1">
        <w:rPr>
          <w:rFonts w:asciiTheme="majorHAnsi" w:hAnsiTheme="majorHAnsi" w:cs="Helvetica"/>
          <w:shd w:val="clear" w:color="auto" w:fill="FFFFFF"/>
        </w:rPr>
        <w:t>Inom detta arbete skapades</w:t>
      </w:r>
      <w:r w:rsidR="00396E9E" w:rsidRPr="00D841B1">
        <w:rPr>
          <w:rFonts w:asciiTheme="majorHAnsi" w:hAnsiTheme="majorHAnsi" w:cs="Helvetica"/>
          <w:shd w:val="clear" w:color="auto" w:fill="FFFFFF"/>
        </w:rPr>
        <w:t xml:space="preserve"> en datorstödd utbildning, på svenska och engelska, som handlar om likabehandling och trakasserier. 2017 var utbildningen klar och hittills har 2300 personer tagi</w:t>
      </w:r>
      <w:bookmarkStart w:id="0" w:name="_GoBack"/>
      <w:bookmarkEnd w:id="0"/>
      <w:r w:rsidR="00396E9E" w:rsidRPr="00D841B1">
        <w:rPr>
          <w:rFonts w:asciiTheme="majorHAnsi" w:hAnsiTheme="majorHAnsi" w:cs="Helvetica"/>
          <w:shd w:val="clear" w:color="auto" w:fill="FFFFFF"/>
        </w:rPr>
        <w:t>t del av kursen. En sådan utbildning löser inte problemet, men är ett steg på vägen.</w:t>
      </w:r>
      <w:r w:rsidR="00396E9E" w:rsidRPr="00D841B1">
        <w:rPr>
          <w:rFonts w:asciiTheme="majorHAnsi" w:hAnsiTheme="majorHAnsi" w:cs="Helvetica"/>
          <w:shd w:val="clear" w:color="auto" w:fill="FFFFFF"/>
        </w:rPr>
        <w:t xml:space="preserve"> Det är </w:t>
      </w:r>
      <w:r w:rsidR="004D3FDA" w:rsidRPr="00D841B1">
        <w:rPr>
          <w:rFonts w:asciiTheme="majorHAnsi" w:hAnsiTheme="majorHAnsi" w:cs="Helvetica"/>
          <w:shd w:val="clear" w:color="auto" w:fill="FFFFFF"/>
        </w:rPr>
        <w:t>viktigt</w:t>
      </w:r>
      <w:r w:rsidR="00396E9E" w:rsidRPr="00D841B1">
        <w:rPr>
          <w:rFonts w:asciiTheme="majorHAnsi" w:hAnsiTheme="majorHAnsi" w:cs="Helvetica"/>
          <w:shd w:val="clear" w:color="auto" w:fill="FFFFFF"/>
        </w:rPr>
        <w:t xml:space="preserve"> att vi </w:t>
      </w:r>
      <w:r w:rsidRPr="00D841B1">
        <w:rPr>
          <w:rFonts w:asciiTheme="majorHAnsi" w:hAnsiTheme="majorHAnsi" w:cs="Helvetica"/>
          <w:shd w:val="clear" w:color="auto" w:fill="FFFFFF"/>
        </w:rPr>
        <w:t xml:space="preserve">nu </w:t>
      </w:r>
      <w:r w:rsidR="00396E9E" w:rsidRPr="00D841B1">
        <w:rPr>
          <w:rFonts w:asciiTheme="majorHAnsi" w:hAnsiTheme="majorHAnsi" w:cs="Helvetica"/>
          <w:shd w:val="clear" w:color="auto" w:fill="FFFFFF"/>
        </w:rPr>
        <w:t>fortsätter med arbetet och visar att alla typer av trakasserier är oacceptabla</w:t>
      </w:r>
      <w:r w:rsidR="00FD3E0B">
        <w:rPr>
          <w:rFonts w:asciiTheme="majorHAnsi" w:hAnsiTheme="majorHAnsi" w:cs="Helvetica"/>
          <w:shd w:val="clear" w:color="auto" w:fill="FFFFFF"/>
        </w:rPr>
        <w:t xml:space="preserve"> inom vår bransch</w:t>
      </w:r>
      <w:r w:rsidR="00D841B1">
        <w:rPr>
          <w:rFonts w:asciiTheme="majorHAnsi" w:hAnsiTheme="majorHAnsi" w:cs="Helvetica"/>
          <w:shd w:val="clear" w:color="auto" w:fill="FFFFFF"/>
        </w:rPr>
        <w:t>.</w:t>
      </w:r>
      <w:r w:rsidR="0027275F">
        <w:rPr>
          <w:rFonts w:asciiTheme="majorHAnsi" w:hAnsiTheme="majorHAnsi" w:cs="Helvetica"/>
          <w:shd w:val="clear" w:color="auto" w:fill="FFFFFF"/>
        </w:rPr>
        <w:t xml:space="preserve"> </w:t>
      </w:r>
    </w:p>
    <w:p w:rsidR="0027275F" w:rsidRPr="00D841B1" w:rsidRDefault="0027275F" w:rsidP="00D841B1">
      <w:pPr>
        <w:rPr>
          <w:rFonts w:asciiTheme="majorHAnsi" w:hAnsiTheme="majorHAnsi"/>
        </w:rPr>
      </w:pPr>
    </w:p>
    <w:p w:rsidR="00B8511F" w:rsidRPr="00B8511F" w:rsidRDefault="00B8511F" w:rsidP="00B8511F">
      <w:pPr>
        <w:pStyle w:val="Liststycke"/>
        <w:rPr>
          <w:rFonts w:asciiTheme="majorHAnsi" w:hAnsiTheme="majorHAnsi"/>
        </w:rPr>
      </w:pPr>
    </w:p>
    <w:p w:rsidR="00396E9E" w:rsidRPr="00B538A5" w:rsidRDefault="00396E9E" w:rsidP="00B8511F">
      <w:pPr>
        <w:pStyle w:val="Normalweb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B538A5">
        <w:rPr>
          <w:rFonts w:asciiTheme="majorHAnsi" w:hAnsiTheme="majorHAnsi"/>
          <w:sz w:val="22"/>
          <w:szCs w:val="22"/>
        </w:rPr>
        <w:t>Rikard Engström,</w:t>
      </w:r>
      <w:r w:rsidR="00B8511F">
        <w:rPr>
          <w:rFonts w:asciiTheme="majorHAnsi" w:hAnsiTheme="majorHAnsi"/>
          <w:sz w:val="22"/>
          <w:szCs w:val="22"/>
        </w:rPr>
        <w:t xml:space="preserve"> VD, Föreningen Svensk Sjöfart, </w:t>
      </w:r>
      <w:hyperlink r:id="rId5" w:history="1">
        <w:r w:rsidRPr="00B538A5">
          <w:rPr>
            <w:rStyle w:val="Hyperlnk"/>
            <w:rFonts w:asciiTheme="majorHAnsi" w:hAnsiTheme="majorHAnsi" w:cs="Arial"/>
            <w:color w:val="004D72"/>
            <w:sz w:val="22"/>
            <w:szCs w:val="22"/>
            <w:bdr w:val="none" w:sz="0" w:space="0" w:color="auto" w:frame="1"/>
          </w:rPr>
          <w:t>rikard.engstrom@sweship.se</w:t>
        </w:r>
      </w:hyperlink>
      <w:r w:rsidR="00B8511F">
        <w:rPr>
          <w:rFonts w:asciiTheme="majorHAnsi" w:hAnsiTheme="majorHAnsi"/>
          <w:sz w:val="22"/>
          <w:szCs w:val="22"/>
        </w:rPr>
        <w:t>,</w:t>
      </w:r>
      <w:r w:rsidRPr="00B538A5">
        <w:rPr>
          <w:rFonts w:asciiTheme="majorHAnsi" w:hAnsiTheme="majorHAnsi" w:cs="Arial"/>
          <w:color w:val="222222"/>
          <w:sz w:val="22"/>
          <w:szCs w:val="22"/>
        </w:rPr>
        <w:t xml:space="preserve"> 031- 384 75 11</w:t>
      </w:r>
      <w:r w:rsidRPr="00B538A5">
        <w:rPr>
          <w:rFonts w:asciiTheme="majorHAnsi" w:hAnsiTheme="majorHAnsi"/>
          <w:sz w:val="22"/>
          <w:szCs w:val="22"/>
        </w:rPr>
        <w:t xml:space="preserve"> </w:t>
      </w:r>
    </w:p>
    <w:p w:rsidR="00B8511F" w:rsidRDefault="00B8511F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Kenny Reinhold, ordförande, Seko Sjöfolk</w:t>
      </w:r>
    </w:p>
    <w:p w:rsidR="00B8511F" w:rsidRDefault="00B8511F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Mikael Huss, </w:t>
      </w:r>
      <w:r w:rsidR="0036480B">
        <w:rPr>
          <w:rFonts w:asciiTheme="majorHAnsi" w:hAnsiTheme="majorHAnsi"/>
        </w:rPr>
        <w:t xml:space="preserve">VD, </w:t>
      </w:r>
      <w:r>
        <w:rPr>
          <w:rFonts w:asciiTheme="majorHAnsi" w:hAnsiTheme="majorHAnsi"/>
        </w:rPr>
        <w:t>Sjöbefälsföreningen</w:t>
      </w:r>
    </w:p>
    <w:p w:rsidR="0036480B" w:rsidRDefault="0036480B" w:rsidP="003648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Lars Andersson, VD, </w:t>
      </w:r>
      <w:r>
        <w:rPr>
          <w:rFonts w:asciiTheme="majorHAnsi" w:hAnsiTheme="majorHAnsi"/>
        </w:rPr>
        <w:t>SARF</w:t>
      </w:r>
    </w:p>
    <w:p w:rsidR="0036480B" w:rsidRDefault="0036480B" w:rsidP="003648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Alf Norrgen, VD, </w:t>
      </w:r>
      <w:r>
        <w:rPr>
          <w:rFonts w:asciiTheme="majorHAnsi" w:hAnsiTheme="majorHAnsi"/>
        </w:rPr>
        <w:t>Skärgårdsredarna</w:t>
      </w:r>
    </w:p>
    <w:p w:rsidR="0036480B" w:rsidRDefault="0036480B" w:rsidP="003648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Ted Bågfeldt, prefekt, </w:t>
      </w:r>
      <w:r>
        <w:rPr>
          <w:rFonts w:asciiTheme="majorHAnsi" w:hAnsiTheme="majorHAnsi"/>
        </w:rPr>
        <w:t>Sjöfartshögskolan/Linnéuniversitetet</w:t>
      </w:r>
    </w:p>
    <w:p w:rsidR="004C5671" w:rsidRDefault="004C5671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Chalmers</w:t>
      </w:r>
    </w:p>
    <w:p w:rsidR="0036480B" w:rsidRDefault="0036480B" w:rsidP="003648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Linnéstudenterna</w:t>
      </w:r>
    </w:p>
    <w:p w:rsidR="0036480B" w:rsidRDefault="0036480B" w:rsidP="003648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Chalmers studentkår</w:t>
      </w:r>
    </w:p>
    <w:p w:rsidR="004C5671" w:rsidRDefault="004C5671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Sjöfartsverket</w:t>
      </w:r>
    </w:p>
    <w:p w:rsidR="004C5671" w:rsidRDefault="004C5671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Transportstyrelsen</w:t>
      </w:r>
    </w:p>
    <w:p w:rsidR="004C5671" w:rsidRDefault="004C5671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Klart Skepp</w:t>
      </w:r>
    </w:p>
    <w:p w:rsidR="004C5671" w:rsidRDefault="004C5671" w:rsidP="00B851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SUI</w:t>
      </w:r>
    </w:p>
    <w:p w:rsidR="00B8511F" w:rsidRDefault="00EA5C09">
      <w:pPr>
        <w:rPr>
          <w:rFonts w:asciiTheme="majorHAnsi" w:hAnsiTheme="majorHAnsi"/>
        </w:rPr>
      </w:pPr>
      <w:r>
        <w:rPr>
          <w:rFonts w:asciiTheme="majorHAnsi" w:hAnsiTheme="majorHAnsi"/>
        </w:rPr>
        <w:t>#lättaankar</w:t>
      </w:r>
    </w:p>
    <w:p w:rsidR="00396E9E" w:rsidRPr="00B538A5" w:rsidRDefault="00B538A5">
      <w:pPr>
        <w:rPr>
          <w:rFonts w:asciiTheme="majorHAnsi" w:hAnsiTheme="majorHAnsi"/>
        </w:rPr>
      </w:pPr>
      <w:r w:rsidRPr="00B538A5">
        <w:rPr>
          <w:rFonts w:asciiTheme="majorHAnsi" w:hAnsiTheme="majorHAnsi"/>
        </w:rPr>
        <w:t xml:space="preserve">Likabehandlingsplan från 2015: </w:t>
      </w:r>
      <w:hyperlink r:id="rId6" w:history="1">
        <w:r w:rsidRPr="00B538A5">
          <w:rPr>
            <w:rStyle w:val="Hyperlnk"/>
            <w:rFonts w:asciiTheme="majorHAnsi" w:hAnsiTheme="majorHAnsi"/>
          </w:rPr>
          <w:t>https://lnu.se/contentassets/450c13c7f5834087af128dad68ed858c/strategi-och-handlingsplan-for-likabehandling-inom-svensk-sjofart.pdf</w:t>
        </w:r>
      </w:hyperlink>
      <w:r w:rsidRPr="00B538A5">
        <w:rPr>
          <w:rFonts w:asciiTheme="majorHAnsi" w:hAnsiTheme="majorHAnsi"/>
        </w:rPr>
        <w:t xml:space="preserve"> </w:t>
      </w:r>
    </w:p>
    <w:sectPr w:rsidR="00396E9E" w:rsidRPr="00B53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844"/>
    <w:multiLevelType w:val="hybridMultilevel"/>
    <w:tmpl w:val="344A4680"/>
    <w:lvl w:ilvl="0" w:tplc="CE4AA1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0F95"/>
    <w:multiLevelType w:val="hybridMultilevel"/>
    <w:tmpl w:val="AA82EBA4"/>
    <w:lvl w:ilvl="0" w:tplc="8F227E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7A"/>
    <w:rsid w:val="000B1AC8"/>
    <w:rsid w:val="000D608A"/>
    <w:rsid w:val="001D1096"/>
    <w:rsid w:val="00270917"/>
    <w:rsid w:val="0027275F"/>
    <w:rsid w:val="002C51C5"/>
    <w:rsid w:val="00301FAB"/>
    <w:rsid w:val="0036480B"/>
    <w:rsid w:val="00396E9E"/>
    <w:rsid w:val="004C5671"/>
    <w:rsid w:val="004D3FDA"/>
    <w:rsid w:val="004E1C9C"/>
    <w:rsid w:val="00531894"/>
    <w:rsid w:val="006A06ED"/>
    <w:rsid w:val="00805E88"/>
    <w:rsid w:val="00811252"/>
    <w:rsid w:val="00AE747A"/>
    <w:rsid w:val="00B538A5"/>
    <w:rsid w:val="00B578B6"/>
    <w:rsid w:val="00B8511F"/>
    <w:rsid w:val="00C00039"/>
    <w:rsid w:val="00D06958"/>
    <w:rsid w:val="00D841B1"/>
    <w:rsid w:val="00EA5C09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D860"/>
  <w15:chartTrackingRefBased/>
  <w15:docId w15:val="{FC8EC132-67FA-4F39-9DFC-93ECAAE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E74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E74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74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74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747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747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96E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96E9E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9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96E9E"/>
  </w:style>
  <w:style w:type="character" w:styleId="Olstomnmnande">
    <w:name w:val="Unresolved Mention"/>
    <w:basedOn w:val="Standardstycketeckensnitt"/>
    <w:uiPriority w:val="99"/>
    <w:semiHidden/>
    <w:unhideWhenUsed/>
    <w:rsid w:val="00B538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.se/contentassets/450c13c7f5834087af128dad68ed858c/strategi-och-handlingsplan-for-likabehandling-inom-svensk-sjofart.pdf" TargetMode="External"/><Relationship Id="rId5" Type="http://schemas.openxmlformats.org/officeDocument/2006/relationships/hyperlink" Target="http://rikard.engstrom@sweship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Kihlström, Carolina</dc:creator>
  <cp:keywords/>
  <dc:description/>
  <cp:lastModifiedBy>Kihlström, Carolina</cp:lastModifiedBy>
  <cp:revision>11</cp:revision>
  <dcterms:created xsi:type="dcterms:W3CDTF">2018-01-15T10:56:00Z</dcterms:created>
  <dcterms:modified xsi:type="dcterms:W3CDTF">2018-01-15T11:05:00Z</dcterms:modified>
</cp:coreProperties>
</file>